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BC" w:rsidRDefault="006E2CBC">
      <w:pPr>
        <w:rPr>
          <w:rFonts w:ascii="Arial" w:hAnsi="Arial" w:cs="Arial"/>
          <w:sz w:val="19"/>
          <w:szCs w:val="19"/>
        </w:rPr>
      </w:pPr>
      <w:r>
        <w:rPr>
          <w:rFonts w:ascii="Arial" w:hAnsi="Arial" w:cs="Arial"/>
          <w:sz w:val="19"/>
          <w:szCs w:val="19"/>
        </w:rPr>
        <w:t>1.1B</w:t>
      </w:r>
    </w:p>
    <w:p w:rsidR="006E2CBC" w:rsidRDefault="006E2CBC">
      <w:pPr>
        <w:rPr>
          <w:rFonts w:ascii="Arial" w:hAnsi="Arial" w:cs="Arial"/>
          <w:sz w:val="19"/>
          <w:szCs w:val="19"/>
        </w:rPr>
      </w:pPr>
    </w:p>
    <w:p w:rsidR="00C01603" w:rsidRDefault="006E2CBC">
      <w:bookmarkStart w:id="0" w:name="_GoBack"/>
      <w:bookmarkEnd w:id="0"/>
      <w:r>
        <w:rPr>
          <w:rFonts w:ascii="Arial" w:hAnsi="Arial" w:cs="Arial"/>
          <w:sz w:val="19"/>
          <w:szCs w:val="19"/>
        </w:rPr>
        <w:t>A Course sequence, curriculum map matrix, rubric matrix describing courses, assessments, and standards met, is attached to this document. A passing score on the FTCE General Knowledge Test is required for admission to the program. These scores are sent directly from Pierson Testing and are entered into the Banner System as proof.</w:t>
      </w:r>
      <w:r>
        <w:rPr>
          <w:rFonts w:ascii="Arial" w:hAnsi="Arial" w:cs="Arial"/>
          <w:sz w:val="19"/>
          <w:szCs w:val="19"/>
        </w:rPr>
        <w:br/>
        <w:t xml:space="preserve">A </w:t>
      </w:r>
      <w:proofErr w:type="spellStart"/>
      <w:r>
        <w:rPr>
          <w:rFonts w:ascii="Arial" w:hAnsi="Arial" w:cs="Arial"/>
          <w:sz w:val="19"/>
          <w:szCs w:val="19"/>
        </w:rPr>
        <w:t>LiveText</w:t>
      </w:r>
      <w:proofErr w:type="spellEnd"/>
      <w:r>
        <w:rPr>
          <w:rFonts w:ascii="Arial" w:hAnsi="Arial" w:cs="Arial"/>
          <w:sz w:val="19"/>
          <w:szCs w:val="19"/>
        </w:rPr>
        <w:t xml:space="preserve"> </w:t>
      </w:r>
      <w:proofErr w:type="spellStart"/>
      <w:r>
        <w:rPr>
          <w:rFonts w:ascii="Arial" w:hAnsi="Arial" w:cs="Arial"/>
          <w:sz w:val="19"/>
          <w:szCs w:val="19"/>
        </w:rPr>
        <w:t>Allignment</w:t>
      </w:r>
      <w:proofErr w:type="spellEnd"/>
      <w:r>
        <w:rPr>
          <w:rFonts w:ascii="Arial" w:hAnsi="Arial" w:cs="Arial"/>
          <w:sz w:val="19"/>
          <w:szCs w:val="19"/>
        </w:rPr>
        <w:t xml:space="preserve"> report for Guidance and Counseling Competencies is attached to this report. The </w:t>
      </w:r>
      <w:proofErr w:type="spellStart"/>
      <w:r>
        <w:rPr>
          <w:rFonts w:ascii="Arial" w:hAnsi="Arial" w:cs="Arial"/>
          <w:sz w:val="19"/>
          <w:szCs w:val="19"/>
        </w:rPr>
        <w:t>LiveText</w:t>
      </w:r>
      <w:proofErr w:type="spellEnd"/>
      <w:r>
        <w:rPr>
          <w:rFonts w:ascii="Arial" w:hAnsi="Arial" w:cs="Arial"/>
          <w:sz w:val="19"/>
          <w:szCs w:val="19"/>
        </w:rPr>
        <w:t xml:space="preserve"> code key for the Florida Guidance and Counseling Competencies are also attached.</w:t>
      </w:r>
    </w:p>
    <w:sectPr w:rsidR="00C0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BC"/>
    <w:rsid w:val="006E2CBC"/>
    <w:rsid w:val="00C0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Finn, Dr. Abbe</cp:lastModifiedBy>
  <cp:revision>1</cp:revision>
  <dcterms:created xsi:type="dcterms:W3CDTF">2013-01-28T21:21:00Z</dcterms:created>
  <dcterms:modified xsi:type="dcterms:W3CDTF">2013-01-28T21:23:00Z</dcterms:modified>
</cp:coreProperties>
</file>