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D1" w:rsidRDefault="00E31FAD" w:rsidP="00E31FAD">
      <w:pPr>
        <w:tabs>
          <w:tab w:val="center" w:pos="4680"/>
        </w:tabs>
      </w:pPr>
      <w:r>
        <w:t>Notes from the Counseling Faculty meeting 3/14/2012</w:t>
      </w:r>
    </w:p>
    <w:p w:rsidR="00E31FAD" w:rsidRDefault="00E31FAD">
      <w:r>
        <w:t xml:space="preserve">Finn, </w:t>
      </w:r>
      <w:r>
        <w:t>Isaacs</w:t>
      </w:r>
      <w:r>
        <w:t xml:space="preserve">, Kastberg, </w:t>
      </w:r>
      <w:r>
        <w:t>Nehamkin</w:t>
      </w:r>
      <w:r>
        <w:t>,</w:t>
      </w:r>
      <w:r w:rsidRPr="00E31FAD">
        <w:t xml:space="preserve"> </w:t>
      </w:r>
      <w:r>
        <w:t>Sabella</w:t>
      </w:r>
    </w:p>
    <w:p w:rsidR="00776140" w:rsidRDefault="00776140">
      <w:proofErr w:type="gramStart"/>
      <w:r>
        <w:t>Welcomed Beth to the Faculty – all thrilled.</w:t>
      </w:r>
      <w:proofErr w:type="gramEnd"/>
    </w:p>
    <w:p w:rsidR="00E31FAD" w:rsidRDefault="00776140" w:rsidP="00776140">
      <w:pPr>
        <w:pStyle w:val="ListParagraph"/>
        <w:numPr>
          <w:ilvl w:val="0"/>
          <w:numId w:val="2"/>
        </w:numPr>
      </w:pPr>
      <w:r>
        <w:t>Exit Exam</w:t>
      </w:r>
      <w:r w:rsidR="0025174A">
        <w:t xml:space="preserve"> </w:t>
      </w:r>
      <w:r w:rsidR="0025174A">
        <w:t xml:space="preserve">– talked about who has taken the exam before – four who didn’t pass this time; Russ will check; Kendra Pugh, Nestor Avila,  Keith Staples, Betsy </w:t>
      </w:r>
      <w:proofErr w:type="spellStart"/>
      <w:r w:rsidR="0025174A">
        <w:t>Klemme</w:t>
      </w:r>
      <w:proofErr w:type="spellEnd"/>
      <w:r w:rsidR="0025174A">
        <w:t>, and Arnie Morales.</w:t>
      </w:r>
    </w:p>
    <w:p w:rsidR="0025174A" w:rsidRDefault="0025174A" w:rsidP="0025174A">
      <w:pPr>
        <w:pStyle w:val="ListParagraph"/>
        <w:numPr>
          <w:ilvl w:val="0"/>
          <w:numId w:val="2"/>
        </w:numPr>
      </w:pPr>
      <w:r>
        <w:t>Internship Feedback and Internships</w:t>
      </w:r>
      <w:r>
        <w:t xml:space="preserve"> </w:t>
      </w:r>
    </w:p>
    <w:p w:rsidR="0025174A" w:rsidRDefault="0025174A" w:rsidP="0025174A">
      <w:pPr>
        <w:pStyle w:val="ListParagraph"/>
        <w:numPr>
          <w:ilvl w:val="1"/>
          <w:numId w:val="2"/>
        </w:numPr>
      </w:pPr>
      <w:r>
        <w:t xml:space="preserve">– Ensuring that talk about soap notes and report writing in mental disorders and hold them accountable </w:t>
      </w:r>
      <w:proofErr w:type="gramStart"/>
      <w:r>
        <w:t>in each internship</w:t>
      </w:r>
      <w:proofErr w:type="gramEnd"/>
      <w:r>
        <w:t xml:space="preserve"> in the way they write their recording/tape notes.  Make sure all intern supervisors have the article Signe distributed.</w:t>
      </w:r>
    </w:p>
    <w:p w:rsidR="0025174A" w:rsidRDefault="0025174A" w:rsidP="0025174A">
      <w:pPr>
        <w:pStyle w:val="ListParagraph"/>
        <w:numPr>
          <w:ilvl w:val="1"/>
          <w:numId w:val="2"/>
        </w:numPr>
      </w:pPr>
      <w:r>
        <w:t xml:space="preserve">Treatment planning – Require that all students starting in Internship II, III, and IV every student has to pick one client and turn in an intake, treatment plan, and termination summary with progress notes. </w:t>
      </w:r>
      <w:r>
        <w:t xml:space="preserve">Mental Health Students complete a case study (parallel to </w:t>
      </w:r>
      <w:r w:rsidR="009911AE">
        <w:t xml:space="preserve">closing the gap project) in Internship III and IV.  This will include a brief statement of the methods and literature basis for efficacy.   </w:t>
      </w:r>
      <w:r>
        <w:t xml:space="preserve">Put back into the field experience Handbook.  </w:t>
      </w:r>
      <w:proofErr w:type="spellStart"/>
      <w:r>
        <w:t>Maddy</w:t>
      </w:r>
      <w:proofErr w:type="spellEnd"/>
      <w:r>
        <w:t xml:space="preserve"> will send out forms we used to use.  </w:t>
      </w:r>
    </w:p>
    <w:p w:rsidR="009911AE" w:rsidRDefault="009911AE" w:rsidP="0025174A">
      <w:pPr>
        <w:pStyle w:val="ListParagraph"/>
        <w:numPr>
          <w:ilvl w:val="1"/>
          <w:numId w:val="2"/>
        </w:numPr>
      </w:pPr>
      <w:r>
        <w:t>Split Advanced Theories into two courses again—MHC will learn more about consultation and psychotropic meds and school counselors can focus more on school counseling programs.</w:t>
      </w:r>
    </w:p>
    <w:p w:rsidR="009911AE" w:rsidRDefault="009911AE" w:rsidP="0025174A">
      <w:pPr>
        <w:pStyle w:val="ListParagraph"/>
        <w:numPr>
          <w:ilvl w:val="1"/>
          <w:numId w:val="2"/>
        </w:numPr>
      </w:pPr>
      <w:r>
        <w:t>Issue remains about more exposure for MHC’s for working with children which could be required more in internship</w:t>
      </w:r>
      <w:r w:rsidR="00011F2F">
        <w:t>s or the array of Internships similar to what we do with school counselors working at two levels.</w:t>
      </w:r>
      <w:r w:rsidR="00F94A92">
        <w:t xml:space="preserve">  Perhaps require a proposal paragraph that defines the differences in  </w:t>
      </w:r>
    </w:p>
    <w:p w:rsidR="009911AE" w:rsidRDefault="009911AE" w:rsidP="0025174A">
      <w:pPr>
        <w:pStyle w:val="ListParagraph"/>
        <w:numPr>
          <w:ilvl w:val="1"/>
          <w:numId w:val="2"/>
        </w:numPr>
      </w:pPr>
      <w:r>
        <w:t>Internship apps due soon –</w:t>
      </w:r>
    </w:p>
    <w:p w:rsidR="009911AE" w:rsidRDefault="009911AE" w:rsidP="009911AE">
      <w:pPr>
        <w:pStyle w:val="ListParagraph"/>
        <w:numPr>
          <w:ilvl w:val="2"/>
          <w:numId w:val="2"/>
        </w:numPr>
      </w:pPr>
      <w:r>
        <w:t xml:space="preserve">Hernandez – denied </w:t>
      </w:r>
      <w:proofErr w:type="gramStart"/>
      <w:r>
        <w:t>to stay</w:t>
      </w:r>
      <w:proofErr w:type="gramEnd"/>
      <w:r>
        <w:t xml:space="preserve"> in Genesis again.</w:t>
      </w:r>
    </w:p>
    <w:p w:rsidR="005F6786" w:rsidRDefault="005F6786" w:rsidP="009911AE">
      <w:pPr>
        <w:pStyle w:val="ListParagraph"/>
        <w:numPr>
          <w:ilvl w:val="2"/>
          <w:numId w:val="2"/>
        </w:numPr>
      </w:pPr>
      <w:r>
        <w:t>Crandall – wants to stay at Salvation Army a second time.  Must get a different experience if he stays at Salvation Army.</w:t>
      </w:r>
    </w:p>
    <w:p w:rsidR="005F6786" w:rsidRDefault="005F6786" w:rsidP="009911AE">
      <w:pPr>
        <w:pStyle w:val="ListParagraph"/>
        <w:numPr>
          <w:ilvl w:val="2"/>
          <w:numId w:val="2"/>
        </w:numPr>
      </w:pPr>
      <w:proofErr w:type="spellStart"/>
      <w:r>
        <w:t>Shematz</w:t>
      </w:r>
      <w:proofErr w:type="spellEnd"/>
      <w:r>
        <w:t xml:space="preserve"> – went to a different portion </w:t>
      </w:r>
      <w:r w:rsidR="00F94A92">
        <w:t xml:space="preserve">of Salvation Army previously.  </w:t>
      </w:r>
    </w:p>
    <w:p w:rsidR="00F94A92" w:rsidRDefault="00F94A92" w:rsidP="009911AE">
      <w:pPr>
        <w:pStyle w:val="ListParagraph"/>
        <w:numPr>
          <w:ilvl w:val="2"/>
          <w:numId w:val="2"/>
        </w:numPr>
      </w:pPr>
      <w:r>
        <w:t xml:space="preserve">Williams – wants to go back to Delta – can’t- must get some agency experience.  </w:t>
      </w:r>
    </w:p>
    <w:p w:rsidR="00F94A92" w:rsidRDefault="00F94A92" w:rsidP="00F94A92">
      <w:pPr>
        <w:pStyle w:val="ListParagraph"/>
        <w:numPr>
          <w:ilvl w:val="1"/>
          <w:numId w:val="2"/>
        </w:numPr>
      </w:pPr>
      <w:r>
        <w:t xml:space="preserve">Preference is to have students have more experience in diverse settings and sites. Agree that proposals for the same site going into the second year of internships must provide a signed statement of how the experience will be substantially different.  </w:t>
      </w:r>
    </w:p>
    <w:p w:rsidR="00F94A92" w:rsidRDefault="00F94A92" w:rsidP="00F94A92">
      <w:pPr>
        <w:pStyle w:val="ListParagraph"/>
        <w:numPr>
          <w:ilvl w:val="1"/>
          <w:numId w:val="2"/>
        </w:numPr>
      </w:pPr>
      <w:r>
        <w:t xml:space="preserve">Training for some sites should be done in the summer. </w:t>
      </w:r>
    </w:p>
    <w:p w:rsidR="0053452B" w:rsidRDefault="0053452B" w:rsidP="00F94A92">
      <w:pPr>
        <w:pStyle w:val="ListParagraph"/>
        <w:numPr>
          <w:ilvl w:val="1"/>
          <w:numId w:val="2"/>
        </w:numPr>
      </w:pPr>
      <w:r>
        <w:t>Discussed putting Mental Health students at Royal Palm Exceptional Center as well as adding sites by requests.  Also deleting some sites because they can’t provide some of what we need.  Also talking about FGCU Athletics for practicum and collegiate High School.</w:t>
      </w:r>
    </w:p>
    <w:p w:rsidR="0053452B" w:rsidRDefault="0053452B" w:rsidP="00F94A92">
      <w:pPr>
        <w:pStyle w:val="ListParagraph"/>
        <w:numPr>
          <w:ilvl w:val="1"/>
          <w:numId w:val="2"/>
        </w:numPr>
      </w:pPr>
      <w:r>
        <w:t xml:space="preserve">Recommended going to Abbe’s appraisal class to talk about next year. </w:t>
      </w:r>
    </w:p>
    <w:p w:rsidR="0053452B" w:rsidRDefault="0053452B" w:rsidP="0053452B">
      <w:pPr>
        <w:pStyle w:val="ListParagraph"/>
        <w:numPr>
          <w:ilvl w:val="0"/>
          <w:numId w:val="2"/>
        </w:numPr>
      </w:pPr>
      <w:r>
        <w:t>Meeting with Jon Brunner</w:t>
      </w:r>
      <w:r>
        <w:t xml:space="preserve"> – Kastberg – reports that meeting with Brunner and Wright they were very flexible; already use portable cameras for taping.  If we had students seeing clients while they were seeing clients there would be confidentiality concerns.  May split the days – they take the mornings and we use it for afternoons and nights/weekends.  </w:t>
      </w:r>
    </w:p>
    <w:p w:rsidR="0053452B" w:rsidRDefault="0053452B" w:rsidP="0053452B">
      <w:pPr>
        <w:ind w:left="720"/>
      </w:pPr>
      <w:r>
        <w:t>CAPS might want to use the rooms during summer for 2-3 weeks but they will let us know.</w:t>
      </w:r>
    </w:p>
    <w:p w:rsidR="0053452B" w:rsidRDefault="0053452B" w:rsidP="0053452B">
      <w:pPr>
        <w:ind w:left="720"/>
      </w:pPr>
      <w:proofErr w:type="gramStart"/>
      <w:r>
        <w:t xml:space="preserve">Can use </w:t>
      </w:r>
      <w:proofErr w:type="spellStart"/>
      <w:r>
        <w:t>video taping</w:t>
      </w:r>
      <w:proofErr w:type="spellEnd"/>
      <w:r>
        <w:t xml:space="preserve"> in those rooms for Practicum, Advanced Practicum and Group Counseling.</w:t>
      </w:r>
      <w:proofErr w:type="gramEnd"/>
      <w:r>
        <w:t xml:space="preserve">  Used to require advanced students to come back to volunteer for 9 hours with beginning student counselors.  Advanced </w:t>
      </w:r>
      <w:proofErr w:type="gramStart"/>
      <w:r>
        <w:t>Practicum  they</w:t>
      </w:r>
      <w:proofErr w:type="gramEnd"/>
      <w:r>
        <w:t xml:space="preserve"> are out in the field.  </w:t>
      </w:r>
    </w:p>
    <w:p w:rsidR="0053452B" w:rsidRDefault="0053452B" w:rsidP="0053452B">
      <w:pPr>
        <w:ind w:left="720"/>
      </w:pPr>
      <w:r>
        <w:t>Haven’t heard from Robert Kenny yet about purchasing cameras, etc.</w:t>
      </w:r>
      <w:r w:rsidR="00A85171">
        <w:t xml:space="preserve"> but may want to make use of what CAPS already has and puts away when not in use.</w:t>
      </w:r>
    </w:p>
    <w:p w:rsidR="009A55F2" w:rsidRDefault="009A55F2" w:rsidP="009A55F2">
      <w:pPr>
        <w:pStyle w:val="ListParagraph"/>
        <w:numPr>
          <w:ilvl w:val="0"/>
          <w:numId w:val="2"/>
        </w:numPr>
      </w:pPr>
      <w:r>
        <w:t>Admissions</w:t>
      </w:r>
      <w:r w:rsidR="00A85171">
        <w:t xml:space="preserve"> – we are </w:t>
      </w:r>
      <w:proofErr w:type="gramStart"/>
      <w:r w:rsidR="00A85171">
        <w:t>settle</w:t>
      </w:r>
      <w:proofErr w:type="gramEnd"/>
      <w:r w:rsidR="00A85171">
        <w:t xml:space="preserve"> at a target entering </w:t>
      </w:r>
      <w:proofErr w:type="spellStart"/>
      <w:r w:rsidR="00A85171">
        <w:t>mhc</w:t>
      </w:r>
      <w:proofErr w:type="spellEnd"/>
      <w:r w:rsidR="00A85171">
        <w:t xml:space="preserve"> group of 30.  Kastberg will join the Admissions committee with Finn.</w:t>
      </w:r>
    </w:p>
    <w:p w:rsidR="00A922E0" w:rsidRDefault="00A922E0" w:rsidP="00A922E0">
      <w:pPr>
        <w:pStyle w:val="ListParagraph"/>
        <w:numPr>
          <w:ilvl w:val="1"/>
          <w:numId w:val="2"/>
        </w:numPr>
      </w:pPr>
      <w:r>
        <w:t xml:space="preserve">Talked about </w:t>
      </w:r>
      <w:proofErr w:type="spellStart"/>
      <w:r>
        <w:t>Kilmartin</w:t>
      </w:r>
      <w:proofErr w:type="spellEnd"/>
      <w:r>
        <w:t xml:space="preserve"> – she is applying but depending upon the results of state audit of her records she may be finished in the summer.  Shouldn’t grant a degree for 6 additional credits. </w:t>
      </w:r>
    </w:p>
    <w:p w:rsidR="00A85171" w:rsidRDefault="00A85171" w:rsidP="00A85171">
      <w:pPr>
        <w:pStyle w:val="ListParagraph"/>
        <w:numPr>
          <w:ilvl w:val="0"/>
          <w:numId w:val="2"/>
        </w:numPr>
      </w:pPr>
      <w:r>
        <w:t>Advisory Meeting team members</w:t>
      </w:r>
      <w:r w:rsidR="00A922E0">
        <w:t xml:space="preserve"> – Jean Campbell retired and off list; replace with Lori Brooks; remove Jeff Sandoz, Ann Cole, Frank </w:t>
      </w:r>
      <w:proofErr w:type="spellStart"/>
      <w:r w:rsidR="00A922E0">
        <w:t>Soldano</w:t>
      </w:r>
      <w:proofErr w:type="spellEnd"/>
      <w:r w:rsidR="00A922E0">
        <w:t xml:space="preserve">, Michael McNally, </w:t>
      </w:r>
      <w:proofErr w:type="gramStart"/>
      <w:r w:rsidR="00A922E0">
        <w:t>Dixie</w:t>
      </w:r>
      <w:proofErr w:type="gramEnd"/>
      <w:r w:rsidR="00A922E0">
        <w:t xml:space="preserve"> </w:t>
      </w:r>
      <w:proofErr w:type="spellStart"/>
      <w:r w:rsidR="00A922E0">
        <w:t>Dakos</w:t>
      </w:r>
      <w:proofErr w:type="spellEnd"/>
      <w:r w:rsidR="00A922E0">
        <w:t xml:space="preserve">.  Need to add current student (Julie </w:t>
      </w:r>
      <w:proofErr w:type="spellStart"/>
      <w:r w:rsidR="00A922E0">
        <w:t>Shematz</w:t>
      </w:r>
      <w:proofErr w:type="spellEnd"/>
      <w:r w:rsidR="00A922E0">
        <w:t xml:space="preserve"> and Samantha Dahl) Kristin </w:t>
      </w:r>
      <w:proofErr w:type="spellStart"/>
      <w:r w:rsidR="00A922E0">
        <w:t>Nestler</w:t>
      </w:r>
      <w:proofErr w:type="spellEnd"/>
      <w:r w:rsidR="00A922E0">
        <w:t>, Pam Green</w:t>
      </w:r>
      <w:r w:rsidR="00AD2876">
        <w:t xml:space="preserve">, </w:t>
      </w:r>
      <w:proofErr w:type="spellStart"/>
      <w:r w:rsidR="00AD2876">
        <w:t>Batia</w:t>
      </w:r>
      <w:proofErr w:type="spellEnd"/>
      <w:r w:rsidR="00AD2876">
        <w:t xml:space="preserve"> Gold, Jeanette Bevilacqua,</w:t>
      </w:r>
      <w:r w:rsidR="00A922E0">
        <w:t xml:space="preserve"> and Bob Masson as well.</w:t>
      </w:r>
    </w:p>
    <w:p w:rsidR="00F94A92" w:rsidRDefault="00E31FAD" w:rsidP="00A85171">
      <w:pPr>
        <w:pStyle w:val="ListParagraph"/>
        <w:numPr>
          <w:ilvl w:val="0"/>
          <w:numId w:val="2"/>
        </w:numPr>
      </w:pPr>
      <w:r>
        <w:t>Work Plan</w:t>
      </w:r>
      <w:r w:rsidR="00F94A92">
        <w:t xml:space="preserve"> –</w:t>
      </w:r>
    </w:p>
    <w:p w:rsidR="00F94A92" w:rsidRDefault="00F94A92" w:rsidP="00F94A92">
      <w:pPr>
        <w:pStyle w:val="ListParagraph"/>
        <w:numPr>
          <w:ilvl w:val="1"/>
          <w:numId w:val="2"/>
        </w:numPr>
      </w:pPr>
      <w:r>
        <w:t>Develop adjunct orientation</w:t>
      </w:r>
      <w:r w:rsidR="0053452B">
        <w:t xml:space="preserve"> to ensure that our courses and internships require what we want them to.</w:t>
      </w:r>
    </w:p>
    <w:p w:rsidR="0002140B" w:rsidRDefault="00F94A92" w:rsidP="00F94A92">
      <w:pPr>
        <w:pStyle w:val="ListParagraph"/>
        <w:numPr>
          <w:ilvl w:val="1"/>
          <w:numId w:val="2"/>
        </w:numPr>
      </w:pPr>
      <w:r>
        <w:t>Work group to update internship manual and forms to reflect the differences we discussed above about diverse sites in terms of experience and exposure to age, requirements for intake through treatment planning reports and mental health case study requirements in Internships.</w:t>
      </w:r>
    </w:p>
    <w:p w:rsidR="0002140B" w:rsidRDefault="0002140B" w:rsidP="00F94A92">
      <w:pPr>
        <w:pStyle w:val="ListParagraph"/>
        <w:numPr>
          <w:ilvl w:val="1"/>
          <w:numId w:val="2"/>
        </w:numPr>
      </w:pPr>
      <w:r>
        <w:t>Develop a committee structure for service recognition.</w:t>
      </w:r>
    </w:p>
    <w:p w:rsidR="00F94A92" w:rsidRDefault="0002140B" w:rsidP="00F94A92">
      <w:pPr>
        <w:pStyle w:val="ListParagraph"/>
        <w:numPr>
          <w:ilvl w:val="1"/>
          <w:numId w:val="2"/>
        </w:numPr>
      </w:pPr>
      <w:r>
        <w:t>Develop own alumni group instead of Chi Sig.</w:t>
      </w:r>
      <w:r w:rsidR="00F94A92">
        <w:t xml:space="preserve">   </w:t>
      </w:r>
    </w:p>
    <w:p w:rsidR="0002140B" w:rsidRDefault="0002140B" w:rsidP="00F94A92">
      <w:pPr>
        <w:pStyle w:val="ListParagraph"/>
        <w:numPr>
          <w:ilvl w:val="1"/>
          <w:numId w:val="2"/>
        </w:numPr>
      </w:pPr>
      <w:r>
        <w:t>COE handling graduating student and Alumni/employer surveys</w:t>
      </w:r>
      <w:proofErr w:type="gramStart"/>
      <w:r>
        <w:t>.-</w:t>
      </w:r>
      <w:proofErr w:type="gramEnd"/>
      <w:r>
        <w:t xml:space="preserve"> Have department chair (Kenny) track whether or not this happens.  </w:t>
      </w:r>
    </w:p>
    <w:p w:rsidR="0002140B" w:rsidRDefault="008371F6" w:rsidP="00F94A92">
      <w:pPr>
        <w:pStyle w:val="ListParagraph"/>
        <w:numPr>
          <w:ilvl w:val="1"/>
          <w:numId w:val="2"/>
        </w:numPr>
      </w:pPr>
      <w:r>
        <w:t>Kastberg will take on Diversity and recruitment plan as part of admissions committee.</w:t>
      </w:r>
    </w:p>
    <w:p w:rsidR="008371F6" w:rsidRDefault="008371F6" w:rsidP="008371F6">
      <w:pPr>
        <w:pStyle w:val="ListParagraph"/>
        <w:numPr>
          <w:ilvl w:val="1"/>
          <w:numId w:val="2"/>
        </w:numPr>
      </w:pPr>
      <w:r>
        <w:t>Develop a checkbox questionnaire to track students who are exiting the program?  Maybe Robert Kenny can hire Beth to conduct an exit interview protocol?  Abbe to ask Robert to fund it.</w:t>
      </w:r>
      <w:r w:rsidRPr="008371F6">
        <w:t xml:space="preserve"> </w:t>
      </w:r>
    </w:p>
    <w:p w:rsidR="008371F6" w:rsidRDefault="008371F6" w:rsidP="008371F6">
      <w:pPr>
        <w:pStyle w:val="ListParagraph"/>
        <w:numPr>
          <w:ilvl w:val="2"/>
          <w:numId w:val="2"/>
        </w:numPr>
      </w:pPr>
      <w:r>
        <w:t xml:space="preserve">Russ to ask CESNET to find exit interview items.  </w:t>
      </w:r>
    </w:p>
    <w:p w:rsidR="008371F6" w:rsidRDefault="008371F6" w:rsidP="00F94A92">
      <w:pPr>
        <w:pStyle w:val="ListParagraph"/>
        <w:numPr>
          <w:ilvl w:val="1"/>
          <w:numId w:val="2"/>
        </w:numPr>
      </w:pPr>
      <w:r>
        <w:t>Electronic Newsletter – no time right now.</w:t>
      </w:r>
    </w:p>
    <w:p w:rsidR="008371F6" w:rsidRDefault="008371F6" w:rsidP="00F94A92">
      <w:pPr>
        <w:pStyle w:val="ListParagraph"/>
        <w:numPr>
          <w:ilvl w:val="1"/>
          <w:numId w:val="2"/>
        </w:numPr>
      </w:pPr>
      <w:r>
        <w:t>Will not put Human Development on-line entirely – may look at Hybrid.</w:t>
      </w:r>
    </w:p>
    <w:p w:rsidR="008371F6" w:rsidRDefault="00B504AD" w:rsidP="00F94A92">
      <w:pPr>
        <w:pStyle w:val="ListParagraph"/>
        <w:numPr>
          <w:ilvl w:val="1"/>
          <w:numId w:val="2"/>
        </w:numPr>
      </w:pPr>
      <w:r>
        <w:t xml:space="preserve">Internship Orientation – narrated </w:t>
      </w:r>
      <w:proofErr w:type="spellStart"/>
      <w:r>
        <w:t>powerpoint</w:t>
      </w:r>
      <w:proofErr w:type="spellEnd"/>
      <w:r>
        <w:t xml:space="preserve"> – Nehamkin, Isaacs and Sabella</w:t>
      </w:r>
    </w:p>
    <w:p w:rsidR="00B504AD" w:rsidRDefault="00B504AD" w:rsidP="00F94A92">
      <w:pPr>
        <w:pStyle w:val="ListParagraph"/>
        <w:numPr>
          <w:ilvl w:val="1"/>
          <w:numId w:val="2"/>
        </w:numPr>
      </w:pPr>
      <w:r>
        <w:t>Beth – letters about fee waivers.</w:t>
      </w:r>
    </w:p>
    <w:p w:rsidR="008E2462" w:rsidRDefault="008E2462" w:rsidP="008E2462">
      <w:pPr>
        <w:pStyle w:val="ListParagraph"/>
        <w:numPr>
          <w:ilvl w:val="0"/>
          <w:numId w:val="2"/>
        </w:numPr>
      </w:pPr>
      <w:r>
        <w:t>Student Concerns</w:t>
      </w:r>
    </w:p>
    <w:p w:rsidR="008E2462" w:rsidRDefault="008E2462" w:rsidP="008E2462">
      <w:pPr>
        <w:pStyle w:val="ListParagraph"/>
        <w:numPr>
          <w:ilvl w:val="1"/>
          <w:numId w:val="2"/>
        </w:numPr>
      </w:pPr>
      <w:proofErr w:type="spellStart"/>
      <w:r>
        <w:t>Mayhugh</w:t>
      </w:r>
      <w:proofErr w:type="spellEnd"/>
      <w:r>
        <w:t xml:space="preserve"> – leaving the area and transferring</w:t>
      </w:r>
    </w:p>
    <w:p w:rsidR="008E2462" w:rsidRDefault="008E2462" w:rsidP="008E2462">
      <w:pPr>
        <w:pStyle w:val="ListParagraph"/>
        <w:numPr>
          <w:ilvl w:val="1"/>
          <w:numId w:val="2"/>
        </w:numPr>
      </w:pPr>
      <w:r>
        <w:t>Tracy Olson – not attending Appraisal and not dropped and intermittent with Addictions</w:t>
      </w:r>
    </w:p>
    <w:p w:rsidR="008E2462" w:rsidRDefault="008E2462" w:rsidP="008E2462">
      <w:pPr>
        <w:pStyle w:val="ListParagraph"/>
        <w:numPr>
          <w:ilvl w:val="1"/>
          <w:numId w:val="2"/>
        </w:numPr>
      </w:pPr>
      <w:r>
        <w:t>Diana Liberty – continues to smell alcohol on her breath in class; she denies it.</w:t>
      </w:r>
      <w:r w:rsidR="00AD2876">
        <w:t xml:space="preserve">  Will check with her on-campus supervisor about this.  </w:t>
      </w:r>
    </w:p>
    <w:p w:rsidR="008E2462" w:rsidRDefault="008E2462" w:rsidP="008E2462">
      <w:pPr>
        <w:pStyle w:val="ListParagraph"/>
      </w:pPr>
    </w:p>
    <w:p w:rsidR="00B504AD" w:rsidRDefault="00B504AD" w:rsidP="008E2462">
      <w:pPr>
        <w:pStyle w:val="ListParagraph"/>
        <w:ind w:left="1440"/>
      </w:pPr>
    </w:p>
    <w:p w:rsidR="00F94A92" w:rsidRDefault="00F94A92" w:rsidP="00776140">
      <w:pPr>
        <w:ind w:firstLine="720"/>
      </w:pPr>
      <w:r>
        <w:tab/>
      </w:r>
    </w:p>
    <w:p w:rsidR="00E31FAD" w:rsidRDefault="00F94A92" w:rsidP="00776140">
      <w:pPr>
        <w:ind w:firstLine="720"/>
      </w:pPr>
      <w:r>
        <w:tab/>
      </w:r>
      <w:r w:rsidR="00776140">
        <w:t xml:space="preserve"> </w:t>
      </w:r>
    </w:p>
    <w:p w:rsidR="00A85171" w:rsidRDefault="00A85171" w:rsidP="00A85171">
      <w:pPr>
        <w:pStyle w:val="ListParagraph"/>
      </w:pPr>
    </w:p>
    <w:sectPr w:rsidR="00A8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E067F"/>
    <w:multiLevelType w:val="hybridMultilevel"/>
    <w:tmpl w:val="60867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607A1C"/>
    <w:multiLevelType w:val="hybridMultilevel"/>
    <w:tmpl w:val="C944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AD"/>
    <w:rsid w:val="00011F2F"/>
    <w:rsid w:val="0002140B"/>
    <w:rsid w:val="0025174A"/>
    <w:rsid w:val="003E1D2A"/>
    <w:rsid w:val="0053452B"/>
    <w:rsid w:val="005F6786"/>
    <w:rsid w:val="00713E95"/>
    <w:rsid w:val="00776140"/>
    <w:rsid w:val="008371F6"/>
    <w:rsid w:val="008E2462"/>
    <w:rsid w:val="009911AE"/>
    <w:rsid w:val="009A55F2"/>
    <w:rsid w:val="00A85171"/>
    <w:rsid w:val="00A922E0"/>
    <w:rsid w:val="00AD2876"/>
    <w:rsid w:val="00B504AD"/>
    <w:rsid w:val="00D408D6"/>
    <w:rsid w:val="00E31FAD"/>
    <w:rsid w:val="00F9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16</cp:revision>
  <dcterms:created xsi:type="dcterms:W3CDTF">2012-03-14T15:05:00Z</dcterms:created>
  <dcterms:modified xsi:type="dcterms:W3CDTF">2012-03-14T17:08:00Z</dcterms:modified>
</cp:coreProperties>
</file>