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D3670D" w:rsidRDefault="00F80FAE" w:rsidP="00F80FAE">
      <w:pPr>
        <w:rPr>
          <w:rFonts w:cs="Aharoni"/>
          <w:b/>
          <w:sz w:val="40"/>
        </w:rPr>
      </w:pPr>
      <w:r w:rsidRPr="00D3670D">
        <w:rPr>
          <w:noProof/>
          <w:sz w:val="18"/>
        </w:rPr>
        <w:drawing>
          <wp:anchor distT="0" distB="0" distL="114300" distR="114300" simplePos="0" relativeHeight="251658240" behindDoc="0" locked="0" layoutInCell="1" allowOverlap="1">
            <wp:simplePos x="5031105" y="1468755"/>
            <wp:positionH relativeFrom="margin">
              <wp:align>right</wp:align>
            </wp:positionH>
            <wp:positionV relativeFrom="margin">
              <wp:align>top</wp:align>
            </wp:positionV>
            <wp:extent cx="1403985" cy="1363345"/>
            <wp:effectExtent l="0" t="0" r="571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492" cy="1363988"/>
                    </a:xfrm>
                    <a:prstGeom prst="rect">
                      <a:avLst/>
                    </a:prstGeom>
                    <a:noFill/>
                    <a:ln>
                      <a:noFill/>
                    </a:ln>
                  </pic:spPr>
                </pic:pic>
              </a:graphicData>
            </a:graphic>
          </wp:anchor>
        </w:drawing>
      </w:r>
      <w:r w:rsidRPr="00D3670D">
        <w:rPr>
          <w:rFonts w:cs="Aharoni"/>
          <w:b/>
          <w:sz w:val="40"/>
        </w:rPr>
        <w:t>Master Syllabus</w:t>
      </w:r>
    </w:p>
    <w:p w:rsidR="00937ED1" w:rsidRPr="00D3670D" w:rsidRDefault="00F80FAE" w:rsidP="00F80FAE">
      <w:r w:rsidRPr="00D3670D">
        <w:rPr>
          <w:rFonts w:cs="Aharoni"/>
          <w:b/>
          <w:sz w:val="40"/>
        </w:rPr>
        <w:t>College of Education</w:t>
      </w:r>
      <w:r w:rsidR="00BC262C" w:rsidRPr="00D3670D">
        <w:tab/>
      </w:r>
      <w:r w:rsidR="00BC262C" w:rsidRPr="00D3670D">
        <w:tab/>
      </w:r>
      <w:r w:rsidR="00BC262C" w:rsidRPr="00D3670D">
        <w:tab/>
      </w:r>
      <w:r w:rsidR="00BC262C" w:rsidRPr="00D3670D">
        <w:tab/>
      </w:r>
    </w:p>
    <w:p w:rsidR="00386F39" w:rsidRPr="00D3670D" w:rsidRDefault="00386F39">
      <w:pPr>
        <w:rPr>
          <w:b/>
          <w:sz w:val="28"/>
        </w:rPr>
      </w:pPr>
      <w:r w:rsidRPr="00D3670D">
        <w:rPr>
          <w:b/>
          <w:sz w:val="28"/>
        </w:rPr>
        <w:t xml:space="preserve">Department of Leadership, Counseling and Educational Technology </w:t>
      </w:r>
    </w:p>
    <w:p w:rsidR="003073BF" w:rsidRPr="00D3670D" w:rsidRDefault="00800808">
      <w:pPr>
        <w:rPr>
          <w:b/>
          <w:sz w:val="28"/>
        </w:rPr>
      </w:pPr>
      <w:proofErr w:type="gramStart"/>
      <w:r w:rsidRPr="00D3670D">
        <w:rPr>
          <w:b/>
          <w:sz w:val="28"/>
        </w:rPr>
        <w:t xml:space="preserve">MHS  </w:t>
      </w:r>
      <w:r w:rsidR="00461A24" w:rsidRPr="00D3670D">
        <w:rPr>
          <w:b/>
          <w:sz w:val="28"/>
        </w:rPr>
        <w:t>6200</w:t>
      </w:r>
      <w:proofErr w:type="gramEnd"/>
      <w:r w:rsidR="00461A24" w:rsidRPr="00D3670D">
        <w:rPr>
          <w:b/>
          <w:sz w:val="28"/>
        </w:rPr>
        <w:t xml:space="preserve"> Appraisal Procedures for Counselors</w:t>
      </w:r>
    </w:p>
    <w:p w:rsidR="00800808" w:rsidRPr="00D3670D" w:rsidRDefault="003073BF">
      <w:r w:rsidRPr="00D3670D">
        <w:t>3</w:t>
      </w:r>
      <w:r w:rsidR="00800808" w:rsidRPr="00D3670D">
        <w:t xml:space="preserve"> Credits</w:t>
      </w:r>
    </w:p>
    <w:p w:rsidR="00800808" w:rsidRPr="00D3670D" w:rsidRDefault="00800808">
      <w:r w:rsidRPr="00D3670D">
        <w:rPr>
          <w:highlight w:val="yellow"/>
        </w:rPr>
        <w:t>CRN, Semester</w:t>
      </w:r>
    </w:p>
    <w:p w:rsidR="00800808" w:rsidRPr="00D3670D" w:rsidRDefault="00800808">
      <w:r w:rsidRPr="00D3670D">
        <w:rPr>
          <w:highlight w:val="yellow"/>
        </w:rPr>
        <w:t>Faculty Name</w:t>
      </w:r>
      <w:r w:rsidR="00386F39" w:rsidRPr="00D3670D">
        <w:rPr>
          <w:highlight w:val="yellow"/>
        </w:rPr>
        <w:t xml:space="preserve"> and Rank</w:t>
      </w:r>
    </w:p>
    <w:tbl>
      <w:tblPr>
        <w:tblW w:w="0" w:type="auto"/>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3354"/>
        <w:gridCol w:w="3354"/>
        <w:gridCol w:w="3354"/>
      </w:tblGrid>
      <w:tr w:rsidR="00800808" w:rsidRPr="00D3670D" w:rsidTr="00BD126A">
        <w:trPr>
          <w:cantSplit/>
        </w:trPr>
        <w:tc>
          <w:tcPr>
            <w:tcW w:w="3354" w:type="dxa"/>
            <w:tcBorders>
              <w:top w:val="single" w:sz="1" w:space="0" w:color="000000"/>
              <w:left w:val="nil"/>
              <w:bottom w:val="single" w:sz="1" w:space="0" w:color="000000"/>
              <w:right w:val="single" w:sz="1" w:space="0" w:color="000000"/>
            </w:tcBorders>
            <w:shd w:val="pct20" w:color="000000" w:fill="auto"/>
            <w:tcMar>
              <w:top w:w="29" w:type="dxa"/>
              <w:left w:w="120" w:type="dxa"/>
              <w:bottom w:w="29" w:type="dxa"/>
              <w:right w:w="120" w:type="dxa"/>
            </w:tcMar>
          </w:tcPr>
          <w:p w:rsidR="00800808" w:rsidRPr="00D3670D" w:rsidRDefault="00800808" w:rsidP="00BD126A">
            <w:pPr>
              <w:jc w:val="center"/>
              <w:rPr>
                <w:color w:val="000000"/>
                <w:sz w:val="24"/>
              </w:rPr>
            </w:pPr>
            <w:r w:rsidRPr="00D3670D">
              <w:rPr>
                <w:b/>
                <w:color w:val="000000"/>
                <w:sz w:val="24"/>
              </w:rPr>
              <w:t>Contact Information</w:t>
            </w:r>
          </w:p>
        </w:tc>
        <w:tc>
          <w:tcPr>
            <w:tcW w:w="3354"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800808" w:rsidRPr="00D3670D" w:rsidRDefault="00800808" w:rsidP="00BD126A">
            <w:pPr>
              <w:jc w:val="center"/>
              <w:rPr>
                <w:color w:val="000000"/>
                <w:sz w:val="24"/>
              </w:rPr>
            </w:pPr>
            <w:r w:rsidRPr="00D3670D">
              <w:rPr>
                <w:b/>
                <w:color w:val="000000"/>
                <w:sz w:val="24"/>
              </w:rPr>
              <w:t>Class Hours</w:t>
            </w:r>
          </w:p>
        </w:tc>
        <w:tc>
          <w:tcPr>
            <w:tcW w:w="3354" w:type="dxa"/>
            <w:tcBorders>
              <w:top w:val="single" w:sz="1" w:space="0" w:color="000000"/>
              <w:left w:val="single" w:sz="1" w:space="0" w:color="000000"/>
              <w:bottom w:val="single" w:sz="1" w:space="0" w:color="000000"/>
              <w:right w:val="nil"/>
            </w:tcBorders>
            <w:shd w:val="pct20" w:color="000000" w:fill="auto"/>
            <w:tcMar>
              <w:top w:w="29" w:type="dxa"/>
              <w:left w:w="120" w:type="dxa"/>
              <w:bottom w:w="29" w:type="dxa"/>
              <w:right w:w="120" w:type="dxa"/>
            </w:tcMar>
          </w:tcPr>
          <w:p w:rsidR="00800808" w:rsidRPr="00D3670D" w:rsidRDefault="00800808" w:rsidP="00BD126A">
            <w:pPr>
              <w:jc w:val="center"/>
              <w:rPr>
                <w:color w:val="000000"/>
                <w:sz w:val="24"/>
              </w:rPr>
            </w:pPr>
            <w:r w:rsidRPr="00D3670D">
              <w:rPr>
                <w:b/>
                <w:color w:val="000000"/>
                <w:sz w:val="24"/>
              </w:rPr>
              <w:t>Office Hours</w:t>
            </w:r>
          </w:p>
        </w:tc>
      </w:tr>
      <w:tr w:rsidR="00800808" w:rsidRPr="00D3670D" w:rsidTr="00BD126A">
        <w:trPr>
          <w:cantSplit/>
        </w:trPr>
        <w:tc>
          <w:tcPr>
            <w:tcW w:w="3354" w:type="dxa"/>
            <w:tcBorders>
              <w:top w:val="single" w:sz="1" w:space="0" w:color="000000"/>
              <w:left w:val="nil"/>
              <w:bottom w:val="single" w:sz="1" w:space="0" w:color="000000"/>
              <w:right w:val="single" w:sz="1" w:space="0" w:color="000000"/>
            </w:tcBorders>
            <w:tcMar>
              <w:top w:w="29" w:type="dxa"/>
              <w:left w:w="120" w:type="dxa"/>
              <w:bottom w:w="29" w:type="dxa"/>
              <w:right w:w="120" w:type="dxa"/>
            </w:tcMar>
          </w:tcPr>
          <w:p w:rsidR="00800808" w:rsidRPr="00D3670D" w:rsidRDefault="00800808" w:rsidP="00BD126A">
            <w:pPr>
              <w:rPr>
                <w:color w:val="000000"/>
                <w:highlight w:val="yellow"/>
              </w:rPr>
            </w:pPr>
            <w:r w:rsidRPr="00D3670D">
              <w:rPr>
                <w:color w:val="000000"/>
                <w:sz w:val="24"/>
                <w:highlight w:val="yellow"/>
              </w:rPr>
              <w:t>Office:</w:t>
            </w:r>
            <w:r w:rsidRPr="00D3670D">
              <w:rPr>
                <w:color w:val="000000"/>
                <w:sz w:val="24"/>
                <w:highlight w:val="yellow"/>
              </w:rPr>
              <w:tab/>
            </w:r>
          </w:p>
          <w:p w:rsidR="00800808" w:rsidRPr="00D3670D" w:rsidRDefault="00800808" w:rsidP="00BD126A">
            <w:pPr>
              <w:rPr>
                <w:color w:val="000000"/>
                <w:sz w:val="24"/>
                <w:highlight w:val="yellow"/>
              </w:rPr>
            </w:pPr>
            <w:r w:rsidRPr="00D3670D">
              <w:rPr>
                <w:color w:val="000000"/>
                <w:sz w:val="24"/>
                <w:highlight w:val="yellow"/>
              </w:rPr>
              <w:t xml:space="preserve">Phone: </w:t>
            </w:r>
          </w:p>
          <w:p w:rsidR="00800808" w:rsidRPr="00D3670D" w:rsidRDefault="00800808" w:rsidP="00BD126A">
            <w:pPr>
              <w:rPr>
                <w:color w:val="000000"/>
                <w:highlight w:val="yellow"/>
              </w:rPr>
            </w:pPr>
            <w:r w:rsidRPr="00D3670D">
              <w:rPr>
                <w:color w:val="000000"/>
                <w:sz w:val="24"/>
                <w:highlight w:val="yellow"/>
              </w:rPr>
              <w:t xml:space="preserve">Fax: </w:t>
            </w:r>
          </w:p>
          <w:p w:rsidR="00800808" w:rsidRPr="00D3670D" w:rsidRDefault="00800808" w:rsidP="00BD126A">
            <w:pPr>
              <w:rPr>
                <w:color w:val="000000"/>
                <w:sz w:val="24"/>
                <w:highlight w:val="yellow"/>
              </w:rPr>
            </w:pPr>
            <w:r w:rsidRPr="00D3670D">
              <w:rPr>
                <w:color w:val="000000"/>
                <w:sz w:val="24"/>
                <w:highlight w:val="yellow"/>
              </w:rPr>
              <w:t xml:space="preserve">E-mail: </w:t>
            </w:r>
          </w:p>
          <w:p w:rsidR="00800808" w:rsidRPr="00D3670D" w:rsidRDefault="00800808" w:rsidP="00BD126A">
            <w:pPr>
              <w:rPr>
                <w:color w:val="000000"/>
                <w:sz w:val="24"/>
                <w:highlight w:val="yellow"/>
              </w:rPr>
            </w:pPr>
            <w:r w:rsidRPr="00D3670D">
              <w:rPr>
                <w:color w:val="000000"/>
                <w:sz w:val="24"/>
                <w:highlight w:val="yellow"/>
              </w:rPr>
              <w:t xml:space="preserve">SKYPE: </w:t>
            </w:r>
          </w:p>
        </w:tc>
        <w:tc>
          <w:tcPr>
            <w:tcW w:w="3354"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800808" w:rsidRPr="00D3670D" w:rsidRDefault="00800808" w:rsidP="00BD126A">
            <w:pPr>
              <w:jc w:val="center"/>
              <w:rPr>
                <w:b/>
                <w:color w:val="000000"/>
                <w:sz w:val="24"/>
                <w:highlight w:val="yellow"/>
              </w:rPr>
            </w:pPr>
          </w:p>
          <w:p w:rsidR="00800808" w:rsidRPr="00D3670D" w:rsidRDefault="00800808" w:rsidP="00BD126A">
            <w:pPr>
              <w:jc w:val="center"/>
              <w:rPr>
                <w:color w:val="000000"/>
                <w:sz w:val="24"/>
                <w:highlight w:val="yellow"/>
              </w:rPr>
            </w:pPr>
            <w:r w:rsidRPr="00D3670D">
              <w:rPr>
                <w:color w:val="000000"/>
                <w:sz w:val="24"/>
                <w:highlight w:val="yellow"/>
              </w:rPr>
              <w:t xml:space="preserve"> </w:t>
            </w:r>
            <w:r w:rsidRPr="00D3670D">
              <w:rPr>
                <w:color w:val="000000"/>
                <w:highlight w:val="yellow"/>
              </w:rPr>
              <w:t>Day, Time, Room</w:t>
            </w:r>
          </w:p>
        </w:tc>
        <w:tc>
          <w:tcPr>
            <w:tcW w:w="3354" w:type="dxa"/>
            <w:tcBorders>
              <w:top w:val="single" w:sz="1" w:space="0" w:color="000000"/>
              <w:left w:val="single" w:sz="1" w:space="0" w:color="000000"/>
              <w:bottom w:val="single" w:sz="1" w:space="0" w:color="000000"/>
              <w:right w:val="nil"/>
            </w:tcBorders>
            <w:tcMar>
              <w:top w:w="29" w:type="dxa"/>
              <w:left w:w="120" w:type="dxa"/>
              <w:bottom w:w="29" w:type="dxa"/>
              <w:right w:w="120" w:type="dxa"/>
            </w:tcMar>
          </w:tcPr>
          <w:p w:rsidR="00800808" w:rsidRPr="00D3670D" w:rsidRDefault="00800808" w:rsidP="00BD126A">
            <w:pPr>
              <w:tabs>
                <w:tab w:val="center" w:pos="1558"/>
              </w:tabs>
              <w:rPr>
                <w:color w:val="000000"/>
                <w:sz w:val="24"/>
                <w:highlight w:val="yellow"/>
              </w:rPr>
            </w:pPr>
            <w:r w:rsidRPr="00D3670D">
              <w:rPr>
                <w:color w:val="000000"/>
                <w:sz w:val="24"/>
                <w:highlight w:val="yellow"/>
              </w:rPr>
              <w:tab/>
            </w:r>
            <w:r w:rsidRPr="00D3670D">
              <w:rPr>
                <w:color w:val="000000"/>
                <w:highlight w:val="yellow"/>
              </w:rPr>
              <w:t>Days/Times</w:t>
            </w:r>
          </w:p>
          <w:p w:rsidR="00800808" w:rsidRPr="00D3670D" w:rsidRDefault="00800808" w:rsidP="00BD126A">
            <w:pPr>
              <w:jc w:val="center"/>
              <w:rPr>
                <w:color w:val="000000"/>
                <w:sz w:val="24"/>
                <w:highlight w:val="yellow"/>
              </w:rPr>
            </w:pPr>
            <w:r w:rsidRPr="00D3670D">
              <w:rPr>
                <w:color w:val="000000"/>
                <w:sz w:val="24"/>
                <w:highlight w:val="yellow"/>
              </w:rPr>
              <w:t>Or by appointment</w:t>
            </w:r>
          </w:p>
          <w:p w:rsidR="00800808" w:rsidRPr="00D3670D" w:rsidRDefault="00800808" w:rsidP="00BD126A">
            <w:pPr>
              <w:jc w:val="center"/>
              <w:rPr>
                <w:color w:val="000000"/>
                <w:sz w:val="24"/>
                <w:highlight w:val="yellow"/>
              </w:rPr>
            </w:pPr>
            <w:r w:rsidRPr="00D3670D">
              <w:rPr>
                <w:color w:val="000000"/>
                <w:sz w:val="24"/>
                <w:highlight w:val="yellow"/>
              </w:rPr>
              <w:t>via office</w:t>
            </w:r>
          </w:p>
          <w:p w:rsidR="00800808" w:rsidRPr="00D3670D" w:rsidRDefault="00800808" w:rsidP="00BD126A">
            <w:pPr>
              <w:jc w:val="center"/>
              <w:rPr>
                <w:color w:val="000000"/>
                <w:highlight w:val="yellow"/>
              </w:rPr>
            </w:pPr>
            <w:r w:rsidRPr="00D3670D">
              <w:rPr>
                <w:color w:val="000000"/>
                <w:sz w:val="24"/>
                <w:highlight w:val="yellow"/>
              </w:rPr>
              <w:t>or SKYPE</w:t>
            </w:r>
          </w:p>
          <w:p w:rsidR="00800808" w:rsidRPr="00D3670D" w:rsidRDefault="00800808" w:rsidP="00BD126A">
            <w:pPr>
              <w:jc w:val="center"/>
              <w:rPr>
                <w:color w:val="000000"/>
                <w:sz w:val="24"/>
                <w:highlight w:val="yellow"/>
              </w:rPr>
            </w:pPr>
            <w:r w:rsidRPr="00D3670D">
              <w:rPr>
                <w:color w:val="000000"/>
                <w:highlight w:val="yellow"/>
              </w:rPr>
              <w:t>or On-line as scheduled</w:t>
            </w:r>
          </w:p>
        </w:tc>
      </w:tr>
    </w:tbl>
    <w:p w:rsidR="00800808" w:rsidRPr="00D3670D" w:rsidRDefault="00800808"/>
    <w:p w:rsidR="00D3670D" w:rsidRDefault="00800808" w:rsidP="00D3670D">
      <w:pPr>
        <w:pStyle w:val="BodyTextIndent"/>
        <w:ind w:left="14"/>
        <w:rPr>
          <w:rFonts w:asciiTheme="minorHAnsi" w:hAnsiTheme="minorHAnsi"/>
        </w:rPr>
      </w:pPr>
      <w:r w:rsidRPr="00D3670D">
        <w:rPr>
          <w:rFonts w:asciiTheme="minorHAnsi" w:hAnsiTheme="minorHAnsi"/>
          <w:b/>
          <w:color w:val="000000"/>
          <w:u w:val="single"/>
        </w:rPr>
        <w:t>Course Description</w:t>
      </w:r>
      <w:r w:rsidRPr="00D3670D">
        <w:rPr>
          <w:rFonts w:asciiTheme="minorHAnsi" w:hAnsiTheme="minorHAnsi"/>
          <w:b/>
          <w:color w:val="000000"/>
        </w:rPr>
        <w:t>:</w:t>
      </w:r>
      <w:r w:rsidR="005C3255" w:rsidRPr="00D3670D">
        <w:rPr>
          <w:rFonts w:asciiTheme="minorHAnsi" w:hAnsiTheme="minorHAnsi"/>
          <w:b/>
          <w:color w:val="000000"/>
        </w:rPr>
        <w:t xml:space="preserve"> (From catalog plus </w:t>
      </w:r>
      <w:r w:rsidR="005C3255" w:rsidRPr="00D3670D">
        <w:rPr>
          <w:rFonts w:asciiTheme="minorHAnsi" w:hAnsiTheme="minorHAnsi"/>
          <w:b/>
          <w:color w:val="000000"/>
          <w:highlight w:val="yellow"/>
        </w:rPr>
        <w:t>any additional instructor amplification</w:t>
      </w:r>
      <w:r w:rsidR="005C3255" w:rsidRPr="00D3670D">
        <w:rPr>
          <w:rFonts w:asciiTheme="minorHAnsi" w:hAnsiTheme="minorHAnsi"/>
          <w:b/>
          <w:color w:val="000000"/>
        </w:rPr>
        <w:t>)</w:t>
      </w:r>
      <w:r w:rsidR="00D3670D" w:rsidRPr="00D3670D">
        <w:rPr>
          <w:rFonts w:asciiTheme="minorHAnsi" w:hAnsiTheme="minorHAnsi"/>
        </w:rPr>
        <w:t xml:space="preserve"> </w:t>
      </w:r>
    </w:p>
    <w:p w:rsidR="00D3670D" w:rsidRPr="00D3670D" w:rsidRDefault="00D3670D" w:rsidP="00D3670D">
      <w:pPr>
        <w:pStyle w:val="BodyTextIndent"/>
        <w:ind w:left="14"/>
        <w:rPr>
          <w:rFonts w:asciiTheme="minorHAnsi" w:hAnsiTheme="minorHAnsi"/>
        </w:rPr>
      </w:pPr>
      <w:proofErr w:type="gramStart"/>
      <w:r w:rsidRPr="00D3670D">
        <w:rPr>
          <w:rFonts w:asciiTheme="minorHAnsi" w:hAnsiTheme="minorHAnsi"/>
        </w:rPr>
        <w:t>A Study of test and non-test techniques of appraisal with emphasis on the use of test data in counseling programs.</w:t>
      </w:r>
      <w:proofErr w:type="gramEnd"/>
      <w:r w:rsidRPr="00D3670D">
        <w:rPr>
          <w:rFonts w:asciiTheme="minorHAnsi" w:hAnsiTheme="minorHAnsi"/>
        </w:rPr>
        <w:t xml:space="preserve">  Focus will be on integrating data from a variety of sources at individual small group, and large group levels. </w:t>
      </w:r>
    </w:p>
    <w:p w:rsidR="00D3670D" w:rsidRDefault="00D3670D" w:rsidP="00800808">
      <w:pPr>
        <w:tabs>
          <w:tab w:val="left" w:pos="0"/>
          <w:tab w:val="left" w:pos="720"/>
          <w:tab w:val="left" w:pos="1440"/>
        </w:tabs>
        <w:spacing w:line="215" w:lineRule="auto"/>
        <w:rPr>
          <w:b/>
          <w:color w:val="000000"/>
          <w:u w:val="single"/>
        </w:rPr>
      </w:pPr>
    </w:p>
    <w:p w:rsidR="00800808" w:rsidRPr="00D3670D" w:rsidRDefault="00800808" w:rsidP="00800808">
      <w:pPr>
        <w:tabs>
          <w:tab w:val="left" w:pos="0"/>
          <w:tab w:val="left" w:pos="720"/>
          <w:tab w:val="left" w:pos="1440"/>
        </w:tabs>
        <w:spacing w:line="215" w:lineRule="auto"/>
        <w:rPr>
          <w:color w:val="000000"/>
          <w:sz w:val="24"/>
          <w:szCs w:val="24"/>
        </w:rPr>
      </w:pPr>
      <w:r w:rsidRPr="00D3670D">
        <w:rPr>
          <w:b/>
          <w:color w:val="000000"/>
          <w:sz w:val="24"/>
          <w:szCs w:val="24"/>
          <w:u w:val="single"/>
        </w:rPr>
        <w:t>Objectives:</w:t>
      </w:r>
      <w:r w:rsidR="005C3255" w:rsidRPr="00D3670D">
        <w:rPr>
          <w:b/>
          <w:color w:val="000000"/>
          <w:sz w:val="24"/>
          <w:szCs w:val="24"/>
          <w:u w:val="single"/>
        </w:rPr>
        <w:t xml:space="preserve"> (</w:t>
      </w:r>
      <w:r w:rsidR="005C3255" w:rsidRPr="00D3670D">
        <w:rPr>
          <w:b/>
          <w:color w:val="000000"/>
          <w:sz w:val="24"/>
          <w:szCs w:val="24"/>
          <w:highlight w:val="yellow"/>
          <w:u w:val="single"/>
        </w:rPr>
        <w:t>Summary if distinct from objectives for CACREP, FEAPs or NCATE)</w:t>
      </w:r>
    </w:p>
    <w:p w:rsidR="009E5366" w:rsidRPr="00D3670D" w:rsidRDefault="009E5366" w:rsidP="009E5366">
      <w:pPr>
        <w:pStyle w:val="ListParagraph"/>
        <w:numPr>
          <w:ilvl w:val="0"/>
          <w:numId w:val="10"/>
        </w:numPr>
        <w:spacing w:after="0"/>
        <w:rPr>
          <w:rFonts w:cs="Times New Roman"/>
          <w:b/>
          <w:sz w:val="24"/>
          <w:szCs w:val="24"/>
          <w:u w:val="single"/>
        </w:rPr>
      </w:pPr>
      <w:r w:rsidRPr="00D3670D">
        <w:rPr>
          <w:rFonts w:cs="Times New Roman"/>
          <w:b/>
          <w:sz w:val="24"/>
          <w:szCs w:val="24"/>
          <w:u w:val="single"/>
        </w:rPr>
        <w:t>Course Outcomes/Objectives/Assessments</w:t>
      </w:r>
    </w:p>
    <w:p w:rsidR="00800808" w:rsidRPr="00D3670D" w:rsidRDefault="00800808">
      <w:pPr>
        <w:rPr>
          <w:b/>
          <w:sz w:val="28"/>
        </w:rPr>
      </w:pPr>
      <w:r w:rsidRPr="00D3670D">
        <w:rPr>
          <w:b/>
          <w:sz w:val="28"/>
        </w:rPr>
        <w:t>Implementation Strategies</w:t>
      </w:r>
    </w:p>
    <w:p w:rsidR="00800808" w:rsidRPr="00D3670D" w:rsidRDefault="00800808" w:rsidP="003073BF">
      <w:pPr>
        <w:spacing w:after="0" w:line="240" w:lineRule="auto"/>
        <w:contextualSpacing/>
        <w:rPr>
          <w:b/>
        </w:rPr>
      </w:pPr>
      <w:r w:rsidRPr="00D3670D">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D3670D" w:rsidTr="00800808">
        <w:trPr>
          <w:trHeight w:val="437"/>
        </w:trPr>
        <w:tc>
          <w:tcPr>
            <w:tcW w:w="1008" w:type="dxa"/>
            <w:shd w:val="clear" w:color="auto" w:fill="auto"/>
          </w:tcPr>
          <w:p w:rsidR="00800808" w:rsidRPr="00D3670D" w:rsidRDefault="00800808" w:rsidP="00800808">
            <w:pPr>
              <w:spacing w:after="0" w:line="240" w:lineRule="auto"/>
              <w:ind w:left="-86"/>
              <w:jc w:val="center"/>
              <w:rPr>
                <w:rFonts w:eastAsia="Calibri" w:cs="Arial"/>
                <w:b/>
                <w:sz w:val="18"/>
                <w:szCs w:val="18"/>
              </w:rPr>
            </w:pPr>
            <w:r w:rsidRPr="00D3670D">
              <w:rPr>
                <w:rFonts w:eastAsia="Calibri" w:cs="Arial"/>
                <w:b/>
                <w:sz w:val="18"/>
                <w:szCs w:val="18"/>
              </w:rPr>
              <w:t>Included? Y/N</w:t>
            </w:r>
          </w:p>
        </w:tc>
        <w:tc>
          <w:tcPr>
            <w:tcW w:w="1620" w:type="dxa"/>
            <w:shd w:val="clear" w:color="auto" w:fill="auto"/>
          </w:tcPr>
          <w:p w:rsidR="00800808" w:rsidRPr="00D3670D" w:rsidRDefault="00800808" w:rsidP="00BD126A">
            <w:pPr>
              <w:jc w:val="center"/>
              <w:rPr>
                <w:rFonts w:eastAsia="Calibri" w:cs="Arial"/>
                <w:b/>
                <w:sz w:val="18"/>
                <w:szCs w:val="18"/>
              </w:rPr>
            </w:pPr>
            <w:r w:rsidRPr="00D3670D">
              <w:rPr>
                <w:rFonts w:eastAsia="Calibri" w:cs="Arial"/>
                <w:b/>
                <w:sz w:val="18"/>
                <w:szCs w:val="18"/>
              </w:rPr>
              <w:t>Method Type</w:t>
            </w:r>
          </w:p>
        </w:tc>
        <w:tc>
          <w:tcPr>
            <w:tcW w:w="7650" w:type="dxa"/>
            <w:shd w:val="clear" w:color="auto" w:fill="auto"/>
          </w:tcPr>
          <w:p w:rsidR="00800808" w:rsidRPr="00D3670D" w:rsidRDefault="00800808" w:rsidP="00BD126A">
            <w:pPr>
              <w:ind w:right="-72"/>
              <w:jc w:val="center"/>
              <w:rPr>
                <w:rFonts w:eastAsia="Calibri" w:cs="Arial"/>
                <w:b/>
                <w:sz w:val="18"/>
                <w:szCs w:val="18"/>
              </w:rPr>
            </w:pPr>
            <w:r w:rsidRPr="00D3670D">
              <w:rPr>
                <w:rFonts w:eastAsia="Calibri" w:cs="Arial"/>
                <w:b/>
                <w:sz w:val="18"/>
                <w:szCs w:val="18"/>
              </w:rPr>
              <w:t>Description</w:t>
            </w:r>
          </w:p>
        </w:tc>
      </w:tr>
      <w:tr w:rsidR="00800808" w:rsidRPr="00D3670D" w:rsidTr="00BD126A">
        <w:tc>
          <w:tcPr>
            <w:tcW w:w="1008" w:type="dxa"/>
            <w:shd w:val="clear" w:color="auto" w:fill="auto"/>
          </w:tcPr>
          <w:p w:rsidR="00800808" w:rsidRPr="00D3670D" w:rsidRDefault="003073BF" w:rsidP="00800808">
            <w:pPr>
              <w:spacing w:after="120" w:line="240" w:lineRule="auto"/>
              <w:ind w:left="-90"/>
              <w:jc w:val="center"/>
              <w:rPr>
                <w:rFonts w:eastAsia="Calibri" w:cs="Arial"/>
                <w:sz w:val="18"/>
                <w:szCs w:val="18"/>
              </w:rPr>
            </w:pPr>
            <w:r w:rsidRPr="00D3670D">
              <w:rPr>
                <w:rFonts w:eastAsia="Calibri" w:cs="Arial"/>
                <w:sz w:val="18"/>
                <w:szCs w:val="18"/>
              </w:rPr>
              <w:lastRenderedPageBreak/>
              <w:t>x</w:t>
            </w:r>
          </w:p>
        </w:tc>
        <w:tc>
          <w:tcPr>
            <w:tcW w:w="1620" w:type="dxa"/>
            <w:shd w:val="clear" w:color="auto" w:fill="auto"/>
          </w:tcPr>
          <w:p w:rsidR="00800808" w:rsidRPr="00D3670D" w:rsidRDefault="00800808" w:rsidP="00800808">
            <w:pPr>
              <w:spacing w:after="120" w:line="240" w:lineRule="auto"/>
              <w:rPr>
                <w:rFonts w:eastAsia="Calibri" w:cs="Arial"/>
                <w:sz w:val="18"/>
                <w:szCs w:val="18"/>
              </w:rPr>
            </w:pPr>
            <w:r w:rsidRPr="00D3670D">
              <w:rPr>
                <w:rFonts w:eastAsia="Calibri" w:cs="Arial"/>
                <w:sz w:val="18"/>
                <w:szCs w:val="18"/>
              </w:rPr>
              <w:t>Analysis and Reflection</w:t>
            </w:r>
          </w:p>
        </w:tc>
        <w:tc>
          <w:tcPr>
            <w:tcW w:w="7650" w:type="dxa"/>
            <w:shd w:val="clear" w:color="auto" w:fill="auto"/>
          </w:tcPr>
          <w:p w:rsidR="00800808" w:rsidRPr="00D3670D" w:rsidRDefault="00800808" w:rsidP="00800808">
            <w:pPr>
              <w:spacing w:after="120" w:line="240" w:lineRule="auto"/>
              <w:ind w:right="-72"/>
              <w:rPr>
                <w:rFonts w:eastAsia="Calibri" w:cs="Arial"/>
                <w:sz w:val="18"/>
                <w:szCs w:val="18"/>
              </w:rPr>
            </w:pPr>
            <w:r w:rsidRPr="00D3670D">
              <w:rPr>
                <w:rFonts w:eastAsia="Calibri"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800808" w:rsidRPr="00D3670D" w:rsidTr="00BD126A">
        <w:trPr>
          <w:trHeight w:val="436"/>
        </w:trPr>
        <w:tc>
          <w:tcPr>
            <w:tcW w:w="1008" w:type="dxa"/>
            <w:shd w:val="clear" w:color="auto" w:fill="auto"/>
          </w:tcPr>
          <w:p w:rsidR="00800808" w:rsidRPr="00D3670D" w:rsidRDefault="00800808" w:rsidP="00800808">
            <w:pPr>
              <w:spacing w:after="120" w:line="240" w:lineRule="auto"/>
              <w:ind w:left="-90"/>
              <w:rPr>
                <w:rFonts w:eastAsia="Calibri" w:cs="Arial"/>
                <w:sz w:val="18"/>
                <w:szCs w:val="18"/>
              </w:rPr>
            </w:pPr>
          </w:p>
        </w:tc>
        <w:tc>
          <w:tcPr>
            <w:tcW w:w="1620" w:type="dxa"/>
            <w:shd w:val="clear" w:color="auto" w:fill="auto"/>
          </w:tcPr>
          <w:p w:rsidR="00800808" w:rsidRPr="00D3670D" w:rsidRDefault="00800808" w:rsidP="00800808">
            <w:pPr>
              <w:spacing w:after="120" w:line="240" w:lineRule="auto"/>
              <w:rPr>
                <w:rFonts w:eastAsia="Calibri" w:cs="Arial"/>
                <w:sz w:val="18"/>
                <w:szCs w:val="18"/>
              </w:rPr>
            </w:pPr>
            <w:r w:rsidRPr="00D3670D">
              <w:rPr>
                <w:rFonts w:eastAsia="Calibri" w:cs="Arial"/>
                <w:sz w:val="18"/>
                <w:szCs w:val="18"/>
              </w:rPr>
              <w:t>Artifacts (i.e., audio tape/video)</w:t>
            </w:r>
          </w:p>
        </w:tc>
        <w:tc>
          <w:tcPr>
            <w:tcW w:w="7650" w:type="dxa"/>
            <w:shd w:val="clear" w:color="auto" w:fill="auto"/>
          </w:tcPr>
          <w:p w:rsidR="00800808" w:rsidRPr="00D3670D" w:rsidRDefault="00800808" w:rsidP="00800808">
            <w:pPr>
              <w:spacing w:after="120" w:line="240" w:lineRule="auto"/>
              <w:ind w:right="-72"/>
              <w:rPr>
                <w:rFonts w:eastAsia="Calibri" w:cs="Arial"/>
                <w:sz w:val="18"/>
                <w:szCs w:val="18"/>
              </w:rPr>
            </w:pPr>
            <w:r w:rsidRPr="00D3670D">
              <w:rPr>
                <w:rFonts w:eastAsia="Calibri" w:cs="Arial"/>
                <w:sz w:val="18"/>
                <w:szCs w:val="18"/>
              </w:rPr>
              <w:t xml:space="preserve">Audio and/or video recorded lessons are used for analysis, annotation and reflection on counseling concepts that are being put into practice. </w:t>
            </w:r>
          </w:p>
        </w:tc>
      </w:tr>
      <w:tr w:rsidR="00800808" w:rsidRPr="00D3670D" w:rsidTr="00BD126A">
        <w:tc>
          <w:tcPr>
            <w:tcW w:w="1008" w:type="dxa"/>
            <w:shd w:val="clear" w:color="auto" w:fill="auto"/>
          </w:tcPr>
          <w:p w:rsidR="00800808" w:rsidRPr="00D3670D" w:rsidRDefault="003073BF" w:rsidP="00800808">
            <w:pPr>
              <w:spacing w:after="120" w:line="240" w:lineRule="auto"/>
              <w:ind w:left="-90"/>
              <w:jc w:val="center"/>
              <w:rPr>
                <w:rFonts w:eastAsia="Calibri" w:cs="Arial"/>
                <w:sz w:val="18"/>
                <w:szCs w:val="18"/>
              </w:rPr>
            </w:pPr>
            <w:r w:rsidRPr="00D3670D">
              <w:rPr>
                <w:rFonts w:eastAsia="Calibri" w:cs="Arial"/>
                <w:sz w:val="18"/>
                <w:szCs w:val="18"/>
              </w:rPr>
              <w:t>x</w:t>
            </w:r>
          </w:p>
        </w:tc>
        <w:tc>
          <w:tcPr>
            <w:tcW w:w="1620" w:type="dxa"/>
            <w:shd w:val="clear" w:color="auto" w:fill="auto"/>
          </w:tcPr>
          <w:p w:rsidR="00800808" w:rsidRPr="00D3670D" w:rsidRDefault="00800808" w:rsidP="00800808">
            <w:pPr>
              <w:spacing w:after="120" w:line="240" w:lineRule="auto"/>
              <w:rPr>
                <w:rFonts w:eastAsia="Calibri" w:cs="Arial"/>
                <w:sz w:val="18"/>
                <w:szCs w:val="18"/>
              </w:rPr>
            </w:pPr>
            <w:r w:rsidRPr="00D3670D">
              <w:rPr>
                <w:rFonts w:eastAsia="Calibri" w:cs="Arial"/>
                <w:sz w:val="18"/>
                <w:szCs w:val="18"/>
              </w:rPr>
              <w:t>Cooperative Learning Activities</w:t>
            </w:r>
          </w:p>
        </w:tc>
        <w:tc>
          <w:tcPr>
            <w:tcW w:w="7650" w:type="dxa"/>
            <w:shd w:val="clear" w:color="auto" w:fill="auto"/>
          </w:tcPr>
          <w:p w:rsidR="00800808" w:rsidRPr="00D3670D" w:rsidRDefault="00800808" w:rsidP="00800808">
            <w:pPr>
              <w:spacing w:after="120" w:line="240" w:lineRule="auto"/>
              <w:ind w:right="-72"/>
              <w:rPr>
                <w:rFonts w:eastAsia="Calibri" w:cs="Arial"/>
                <w:sz w:val="18"/>
                <w:szCs w:val="18"/>
              </w:rPr>
            </w:pPr>
            <w:r w:rsidRPr="00D3670D">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D3670D" w:rsidTr="00BD126A">
        <w:tc>
          <w:tcPr>
            <w:tcW w:w="1008" w:type="dxa"/>
            <w:shd w:val="clear" w:color="auto" w:fill="auto"/>
          </w:tcPr>
          <w:p w:rsidR="00800808" w:rsidRPr="00D3670D" w:rsidRDefault="003073BF" w:rsidP="00800808">
            <w:pPr>
              <w:spacing w:after="120" w:line="240" w:lineRule="auto"/>
              <w:ind w:left="-90"/>
              <w:jc w:val="center"/>
              <w:rPr>
                <w:rFonts w:eastAsia="Calibri" w:cs="Arial"/>
                <w:sz w:val="18"/>
                <w:szCs w:val="18"/>
              </w:rPr>
            </w:pPr>
            <w:r w:rsidRPr="00D3670D">
              <w:rPr>
                <w:rFonts w:eastAsia="Calibri" w:cs="Arial"/>
                <w:sz w:val="18"/>
                <w:szCs w:val="18"/>
              </w:rPr>
              <w:t>x</w:t>
            </w:r>
          </w:p>
        </w:tc>
        <w:tc>
          <w:tcPr>
            <w:tcW w:w="1620" w:type="dxa"/>
            <w:shd w:val="clear" w:color="auto" w:fill="auto"/>
          </w:tcPr>
          <w:p w:rsidR="00800808" w:rsidRPr="00D3670D" w:rsidRDefault="00800808" w:rsidP="00800808">
            <w:pPr>
              <w:spacing w:after="120" w:line="240" w:lineRule="auto"/>
              <w:rPr>
                <w:rFonts w:eastAsia="Calibri" w:cs="Arial"/>
                <w:sz w:val="18"/>
                <w:szCs w:val="18"/>
              </w:rPr>
            </w:pPr>
            <w:r w:rsidRPr="00D3670D">
              <w:rPr>
                <w:rFonts w:eastAsia="Calibri" w:cs="Arial"/>
                <w:sz w:val="18"/>
                <w:szCs w:val="18"/>
              </w:rPr>
              <w:t>Large/Small Group Discussion</w:t>
            </w:r>
          </w:p>
        </w:tc>
        <w:tc>
          <w:tcPr>
            <w:tcW w:w="7650" w:type="dxa"/>
            <w:shd w:val="clear" w:color="auto" w:fill="auto"/>
          </w:tcPr>
          <w:p w:rsidR="00800808" w:rsidRPr="00D3670D" w:rsidRDefault="00800808" w:rsidP="00800808">
            <w:pPr>
              <w:spacing w:after="120" w:line="240" w:lineRule="auto"/>
              <w:ind w:right="-72"/>
              <w:rPr>
                <w:rFonts w:eastAsia="Calibri" w:cs="Arial"/>
                <w:sz w:val="18"/>
                <w:szCs w:val="18"/>
              </w:rPr>
            </w:pPr>
            <w:r w:rsidRPr="00D3670D">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D3670D" w:rsidTr="00BD126A">
        <w:tc>
          <w:tcPr>
            <w:tcW w:w="1008" w:type="dxa"/>
            <w:shd w:val="clear" w:color="auto" w:fill="auto"/>
          </w:tcPr>
          <w:p w:rsidR="00800808" w:rsidRPr="00D3670D" w:rsidRDefault="003073BF" w:rsidP="00800808">
            <w:pPr>
              <w:spacing w:after="120" w:line="240" w:lineRule="auto"/>
              <w:ind w:left="-90"/>
              <w:jc w:val="center"/>
              <w:rPr>
                <w:rFonts w:eastAsia="Calibri" w:cs="Arial"/>
                <w:sz w:val="18"/>
                <w:szCs w:val="18"/>
              </w:rPr>
            </w:pPr>
            <w:r w:rsidRPr="00D3670D">
              <w:rPr>
                <w:rFonts w:eastAsia="Calibri" w:cs="Arial"/>
                <w:sz w:val="18"/>
                <w:szCs w:val="18"/>
              </w:rPr>
              <w:t>x</w:t>
            </w:r>
          </w:p>
        </w:tc>
        <w:tc>
          <w:tcPr>
            <w:tcW w:w="1620" w:type="dxa"/>
            <w:shd w:val="clear" w:color="auto" w:fill="auto"/>
          </w:tcPr>
          <w:p w:rsidR="00800808" w:rsidRPr="00D3670D" w:rsidRDefault="00800808" w:rsidP="00800808">
            <w:pPr>
              <w:spacing w:after="120" w:line="240" w:lineRule="auto"/>
              <w:rPr>
                <w:rFonts w:eastAsia="Calibri" w:cs="Arial"/>
                <w:sz w:val="18"/>
                <w:szCs w:val="18"/>
              </w:rPr>
            </w:pPr>
            <w:r w:rsidRPr="00D3670D">
              <w:rPr>
                <w:rFonts w:eastAsia="Calibri" w:cs="Arial"/>
                <w:sz w:val="18"/>
                <w:szCs w:val="18"/>
              </w:rPr>
              <w:t xml:space="preserve">Lecture </w:t>
            </w:r>
          </w:p>
        </w:tc>
        <w:tc>
          <w:tcPr>
            <w:tcW w:w="7650" w:type="dxa"/>
            <w:shd w:val="clear" w:color="auto" w:fill="auto"/>
          </w:tcPr>
          <w:p w:rsidR="00800808" w:rsidRPr="00D3670D" w:rsidRDefault="00800808" w:rsidP="00800808">
            <w:pPr>
              <w:spacing w:after="120" w:line="240" w:lineRule="auto"/>
              <w:ind w:right="-72"/>
              <w:rPr>
                <w:rFonts w:eastAsia="Calibri" w:cs="Arial"/>
                <w:sz w:val="18"/>
                <w:szCs w:val="18"/>
              </w:rPr>
            </w:pPr>
            <w:r w:rsidRPr="00D3670D">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D3670D" w:rsidTr="00BD126A">
        <w:tc>
          <w:tcPr>
            <w:tcW w:w="1008" w:type="dxa"/>
            <w:shd w:val="clear" w:color="auto" w:fill="auto"/>
          </w:tcPr>
          <w:p w:rsidR="00800808" w:rsidRPr="00D3670D" w:rsidRDefault="003073BF" w:rsidP="00800808">
            <w:pPr>
              <w:spacing w:after="120" w:line="240" w:lineRule="auto"/>
              <w:ind w:left="-90"/>
              <w:jc w:val="center"/>
              <w:rPr>
                <w:rFonts w:eastAsia="Calibri" w:cs="Arial"/>
                <w:sz w:val="18"/>
                <w:szCs w:val="18"/>
              </w:rPr>
            </w:pPr>
            <w:r w:rsidRPr="00D3670D">
              <w:rPr>
                <w:rFonts w:eastAsia="Calibri" w:cs="Arial"/>
                <w:sz w:val="18"/>
                <w:szCs w:val="18"/>
              </w:rPr>
              <w:t>x</w:t>
            </w:r>
          </w:p>
        </w:tc>
        <w:tc>
          <w:tcPr>
            <w:tcW w:w="1620" w:type="dxa"/>
            <w:shd w:val="clear" w:color="auto" w:fill="auto"/>
          </w:tcPr>
          <w:p w:rsidR="00800808" w:rsidRPr="00D3670D" w:rsidRDefault="00800808" w:rsidP="00800808">
            <w:pPr>
              <w:spacing w:after="120" w:line="240" w:lineRule="auto"/>
              <w:rPr>
                <w:rFonts w:eastAsia="Calibri" w:cs="Arial"/>
                <w:sz w:val="18"/>
                <w:szCs w:val="18"/>
              </w:rPr>
            </w:pPr>
            <w:r w:rsidRPr="00D3670D">
              <w:rPr>
                <w:rFonts w:eastAsia="Calibri" w:cs="Arial"/>
                <w:sz w:val="18"/>
                <w:szCs w:val="18"/>
              </w:rPr>
              <w:t>Role Play</w:t>
            </w:r>
          </w:p>
        </w:tc>
        <w:tc>
          <w:tcPr>
            <w:tcW w:w="7650" w:type="dxa"/>
            <w:shd w:val="clear" w:color="auto" w:fill="auto"/>
          </w:tcPr>
          <w:p w:rsidR="00800808" w:rsidRPr="00D3670D" w:rsidRDefault="00800808" w:rsidP="00800808">
            <w:pPr>
              <w:spacing w:after="120" w:line="240" w:lineRule="auto"/>
              <w:ind w:right="-72"/>
              <w:rPr>
                <w:rFonts w:eastAsia="Calibri" w:cs="Arial"/>
                <w:sz w:val="18"/>
                <w:szCs w:val="18"/>
              </w:rPr>
            </w:pPr>
            <w:r w:rsidRPr="00D3670D">
              <w:rPr>
                <w:rFonts w:eastAsia="Calibri" w:cs="Arial"/>
                <w:bCs/>
                <w:sz w:val="18"/>
                <w:szCs w:val="18"/>
              </w:rPr>
              <w:t>Role-playing</w:t>
            </w:r>
            <w:r w:rsidRPr="00D3670D">
              <w:rPr>
                <w:rFonts w:eastAsia="Calibri" w:cs="Arial"/>
                <w:sz w:val="18"/>
                <w:szCs w:val="18"/>
              </w:rPr>
              <w:t xml:space="preserve"> refers to the changing of one's behavior to assume a role, either unconsciously to fill a social role, or consciously to act out an adopted role.</w:t>
            </w:r>
          </w:p>
        </w:tc>
      </w:tr>
      <w:tr w:rsidR="00800808" w:rsidRPr="00D3670D" w:rsidTr="00BD126A">
        <w:tc>
          <w:tcPr>
            <w:tcW w:w="1008" w:type="dxa"/>
            <w:shd w:val="clear" w:color="auto" w:fill="auto"/>
          </w:tcPr>
          <w:p w:rsidR="00800808" w:rsidRPr="00D3670D" w:rsidRDefault="00800808" w:rsidP="00800808">
            <w:pPr>
              <w:spacing w:after="120" w:line="240" w:lineRule="auto"/>
              <w:ind w:left="-90"/>
              <w:rPr>
                <w:rFonts w:eastAsia="Calibri" w:cs="Arial"/>
                <w:sz w:val="18"/>
                <w:szCs w:val="18"/>
              </w:rPr>
            </w:pPr>
          </w:p>
        </w:tc>
        <w:tc>
          <w:tcPr>
            <w:tcW w:w="1620" w:type="dxa"/>
            <w:shd w:val="clear" w:color="auto" w:fill="auto"/>
          </w:tcPr>
          <w:p w:rsidR="00800808" w:rsidRPr="00D3670D" w:rsidRDefault="00800808" w:rsidP="00800808">
            <w:pPr>
              <w:spacing w:after="120" w:line="240" w:lineRule="auto"/>
              <w:rPr>
                <w:rFonts w:eastAsia="Calibri" w:cs="Arial"/>
                <w:sz w:val="18"/>
                <w:szCs w:val="18"/>
              </w:rPr>
            </w:pPr>
            <w:r w:rsidRPr="00D3670D">
              <w:rPr>
                <w:rFonts w:eastAsia="Calibri" w:cs="Arial"/>
                <w:sz w:val="18"/>
                <w:szCs w:val="18"/>
              </w:rPr>
              <w:t>Virtual/Online</w:t>
            </w:r>
          </w:p>
        </w:tc>
        <w:tc>
          <w:tcPr>
            <w:tcW w:w="7650" w:type="dxa"/>
            <w:shd w:val="clear" w:color="auto" w:fill="auto"/>
          </w:tcPr>
          <w:p w:rsidR="00800808" w:rsidRPr="00D3670D" w:rsidRDefault="00800808" w:rsidP="00800808">
            <w:pPr>
              <w:spacing w:after="120" w:line="240" w:lineRule="auto"/>
              <w:ind w:right="-72"/>
              <w:rPr>
                <w:rFonts w:eastAsia="Calibri" w:cs="Arial"/>
                <w:sz w:val="18"/>
                <w:szCs w:val="18"/>
              </w:rPr>
            </w:pPr>
            <w:r w:rsidRPr="00D3670D">
              <w:rPr>
                <w:rFonts w:eastAsia="Calibri" w:cs="Arial"/>
                <w:sz w:val="18"/>
                <w:szCs w:val="18"/>
              </w:rPr>
              <w:t>The entire course is taught online with possibly a maximum of one or two face to face meetings.</w:t>
            </w:r>
          </w:p>
        </w:tc>
      </w:tr>
      <w:tr w:rsidR="00800808" w:rsidRPr="00D3670D" w:rsidTr="00BD126A">
        <w:tc>
          <w:tcPr>
            <w:tcW w:w="1008" w:type="dxa"/>
            <w:shd w:val="clear" w:color="auto" w:fill="auto"/>
          </w:tcPr>
          <w:p w:rsidR="00800808" w:rsidRPr="00D3670D"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D3670D" w:rsidRDefault="00800808" w:rsidP="00800808">
            <w:pPr>
              <w:spacing w:after="120" w:line="240" w:lineRule="auto"/>
              <w:rPr>
                <w:rFonts w:eastAsia="Calibri" w:cs="Arial"/>
                <w:sz w:val="18"/>
                <w:szCs w:val="18"/>
              </w:rPr>
            </w:pPr>
            <w:r w:rsidRPr="00D3670D">
              <w:rPr>
                <w:rFonts w:eastAsia="Calibri" w:cs="Arial"/>
                <w:sz w:val="18"/>
                <w:szCs w:val="18"/>
              </w:rPr>
              <w:t>Web Based Activity</w:t>
            </w:r>
            <w:r w:rsidR="00386F39" w:rsidRPr="00D3670D">
              <w:rPr>
                <w:rFonts w:eastAsia="Calibri" w:cs="Arial"/>
                <w:sz w:val="18"/>
                <w:szCs w:val="18"/>
              </w:rPr>
              <w:t xml:space="preserve">/Hybrid </w:t>
            </w:r>
          </w:p>
        </w:tc>
        <w:tc>
          <w:tcPr>
            <w:tcW w:w="7650" w:type="dxa"/>
            <w:shd w:val="clear" w:color="auto" w:fill="auto"/>
          </w:tcPr>
          <w:p w:rsidR="00800808" w:rsidRPr="00D3670D" w:rsidRDefault="00800808" w:rsidP="00800808">
            <w:pPr>
              <w:spacing w:after="120" w:line="240" w:lineRule="auto"/>
              <w:ind w:right="-72"/>
              <w:rPr>
                <w:rFonts w:eastAsia="Calibri" w:cs="Arial"/>
                <w:sz w:val="18"/>
                <w:szCs w:val="18"/>
              </w:rPr>
            </w:pPr>
            <w:r w:rsidRPr="00D3670D">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D3670D" w:rsidTr="00BD126A">
        <w:tc>
          <w:tcPr>
            <w:tcW w:w="1008" w:type="dxa"/>
            <w:shd w:val="clear" w:color="auto" w:fill="auto"/>
          </w:tcPr>
          <w:p w:rsidR="00800808" w:rsidRPr="00D3670D"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hanging="720"/>
              <w:jc w:val="center"/>
              <w:rPr>
                <w:rFonts w:cs="Arial"/>
                <w:sz w:val="18"/>
                <w:szCs w:val="18"/>
              </w:rPr>
            </w:pPr>
          </w:p>
        </w:tc>
        <w:tc>
          <w:tcPr>
            <w:tcW w:w="1620" w:type="dxa"/>
            <w:shd w:val="clear" w:color="auto" w:fill="auto"/>
          </w:tcPr>
          <w:p w:rsidR="00800808" w:rsidRPr="00D3670D"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D3670D">
              <w:rPr>
                <w:rFonts w:cs="Arial"/>
                <w:sz w:val="18"/>
                <w:szCs w:val="18"/>
              </w:rPr>
              <w:t>Field Experience Course</w:t>
            </w:r>
          </w:p>
        </w:tc>
        <w:tc>
          <w:tcPr>
            <w:tcW w:w="7650" w:type="dxa"/>
            <w:shd w:val="clear" w:color="auto" w:fill="auto"/>
          </w:tcPr>
          <w:p w:rsidR="00800808" w:rsidRPr="00D3670D"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D3670D">
              <w:rPr>
                <w:rFonts w:cs="Arial"/>
                <w:sz w:val="18"/>
                <w:szCs w:val="18"/>
              </w:rPr>
              <w:t>The course is primarily designed to provide practicum or internship experiences and supervision.</w:t>
            </w:r>
          </w:p>
        </w:tc>
      </w:tr>
      <w:tr w:rsidR="00800808" w:rsidRPr="00D3670D" w:rsidTr="00BD126A">
        <w:tc>
          <w:tcPr>
            <w:tcW w:w="1008" w:type="dxa"/>
            <w:shd w:val="clear" w:color="auto" w:fill="auto"/>
          </w:tcPr>
          <w:p w:rsidR="00800808" w:rsidRPr="00D3670D"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p>
        </w:tc>
        <w:tc>
          <w:tcPr>
            <w:tcW w:w="1620" w:type="dxa"/>
            <w:shd w:val="clear" w:color="auto" w:fill="auto"/>
          </w:tcPr>
          <w:p w:rsidR="00800808" w:rsidRPr="00D3670D"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D3670D">
              <w:rPr>
                <w:rFonts w:cs="Arial"/>
                <w:sz w:val="18"/>
                <w:szCs w:val="18"/>
              </w:rPr>
              <w:t>Guest Speakers/ Field Trips</w:t>
            </w:r>
          </w:p>
        </w:tc>
        <w:tc>
          <w:tcPr>
            <w:tcW w:w="7650" w:type="dxa"/>
            <w:shd w:val="clear" w:color="auto" w:fill="auto"/>
          </w:tcPr>
          <w:p w:rsidR="00800808" w:rsidRPr="00D3670D"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D3670D">
              <w:rPr>
                <w:rFonts w:cs="Arial"/>
                <w:sz w:val="18"/>
                <w:szCs w:val="18"/>
              </w:rPr>
              <w:t>The course includes one or more guest speakers or trips to external sites (on an individual or group basis) to support learning from experts or examples from the field.</w:t>
            </w:r>
          </w:p>
        </w:tc>
      </w:tr>
    </w:tbl>
    <w:p w:rsidR="00800808" w:rsidRPr="00D3670D" w:rsidRDefault="00800808">
      <w:pPr>
        <w:rPr>
          <w:b/>
          <w:color w:val="000000"/>
        </w:rPr>
      </w:pPr>
      <w:r w:rsidRPr="00D3670D">
        <w:rPr>
          <w:b/>
          <w:color w:val="000000"/>
        </w:rPr>
        <w:t>Required Materials/Activities</w:t>
      </w:r>
      <w:r w:rsidR="003073BF" w:rsidRPr="00D3670D">
        <w:rPr>
          <w:b/>
          <w:color w:val="000000"/>
        </w:rPr>
        <w:t>:</w:t>
      </w:r>
    </w:p>
    <w:p w:rsidR="00D3670D" w:rsidRDefault="00461A24" w:rsidP="00D3670D">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szCs w:val="24"/>
        </w:rPr>
      </w:pPr>
      <w:proofErr w:type="spellStart"/>
      <w:proofErr w:type="gramStart"/>
      <w:r w:rsidRPr="00D3670D">
        <w:rPr>
          <w:szCs w:val="24"/>
        </w:rPr>
        <w:t>Whiston</w:t>
      </w:r>
      <w:proofErr w:type="spellEnd"/>
      <w:r w:rsidRPr="00D3670D">
        <w:rPr>
          <w:szCs w:val="24"/>
        </w:rPr>
        <w:t xml:space="preserve">, S., (2009), </w:t>
      </w:r>
      <w:r w:rsidRPr="00D3670D">
        <w:rPr>
          <w:i/>
          <w:iCs/>
          <w:szCs w:val="24"/>
        </w:rPr>
        <w:t>Principles and Application of Assessment in Counseling, 3</w:t>
      </w:r>
      <w:r w:rsidRPr="00D3670D">
        <w:rPr>
          <w:i/>
          <w:iCs/>
          <w:szCs w:val="24"/>
          <w:vertAlign w:val="superscript"/>
        </w:rPr>
        <w:t>rd</w:t>
      </w:r>
      <w:r w:rsidRPr="00D3670D">
        <w:rPr>
          <w:i/>
          <w:iCs/>
          <w:szCs w:val="24"/>
        </w:rPr>
        <w:t>. Edition.</w:t>
      </w:r>
      <w:proofErr w:type="gramEnd"/>
      <w:r w:rsidRPr="00D3670D">
        <w:rPr>
          <w:i/>
          <w:iCs/>
          <w:szCs w:val="24"/>
        </w:rPr>
        <w:t xml:space="preserve"> </w:t>
      </w:r>
      <w:r w:rsidRPr="00D3670D">
        <w:rPr>
          <w:iCs/>
          <w:szCs w:val="24"/>
        </w:rPr>
        <w:t>Belmont, CA:</w:t>
      </w:r>
      <w:r w:rsidRPr="00D3670D">
        <w:rPr>
          <w:i/>
          <w:iCs/>
          <w:szCs w:val="24"/>
        </w:rPr>
        <w:t xml:space="preserve"> </w:t>
      </w:r>
      <w:r w:rsidRPr="00D3670D">
        <w:rPr>
          <w:szCs w:val="24"/>
        </w:rPr>
        <w:t>Brooks/Cole.</w:t>
      </w:r>
    </w:p>
    <w:p w:rsidR="00461A24" w:rsidRPr="00D3670D" w:rsidRDefault="00461A24" w:rsidP="00D3670D">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szCs w:val="24"/>
        </w:rPr>
      </w:pPr>
      <w:r w:rsidRPr="00D3670D">
        <w:rPr>
          <w:bCs/>
        </w:rPr>
        <w:t>Manuals of the instruments used for assessments are available through the reserve section of the library.</w:t>
      </w:r>
    </w:p>
    <w:p w:rsidR="009E5366" w:rsidRPr="00D3670D" w:rsidRDefault="009E5366" w:rsidP="009E5366">
      <w:pPr>
        <w:spacing w:after="0"/>
        <w:rPr>
          <w:rFonts w:cs="Times New Roman"/>
          <w:b/>
          <w:sz w:val="24"/>
          <w:szCs w:val="24"/>
        </w:rPr>
      </w:pPr>
      <w:r w:rsidRPr="00D3670D">
        <w:rPr>
          <w:rFonts w:cs="Times New Roman"/>
          <w:b/>
          <w:sz w:val="24"/>
          <w:szCs w:val="24"/>
        </w:rPr>
        <w:t>Recommended Resources:</w:t>
      </w:r>
    </w:p>
    <w:p w:rsidR="009E5366" w:rsidRPr="00D3670D" w:rsidRDefault="009E5366" w:rsidP="009E5366">
      <w:pPr>
        <w:pStyle w:val="ListParagraph"/>
        <w:spacing w:after="0"/>
        <w:ind w:left="360"/>
        <w:rPr>
          <w:rFonts w:cs="Times New Roman"/>
          <w:b/>
          <w:sz w:val="24"/>
          <w:szCs w:val="24"/>
        </w:rPr>
      </w:pPr>
    </w:p>
    <w:p w:rsidR="009E5366" w:rsidRPr="00D3670D" w:rsidRDefault="009E5366" w:rsidP="009E5366">
      <w:pPr>
        <w:pStyle w:val="Default"/>
        <w:rPr>
          <w:rFonts w:asciiTheme="minorHAnsi" w:hAnsiTheme="minorHAnsi" w:cs="Times New Roman"/>
          <w:sz w:val="22"/>
          <w:szCs w:val="22"/>
          <w:u w:val="single"/>
        </w:rPr>
      </w:pPr>
      <w:r w:rsidRPr="00D3670D">
        <w:rPr>
          <w:rFonts w:asciiTheme="minorHAnsi" w:hAnsiTheme="minorHAnsi" w:cs="Times New Roman"/>
          <w:b/>
        </w:rPr>
        <w:t>Technology Resources:</w:t>
      </w:r>
      <w:r w:rsidRPr="00D3670D">
        <w:rPr>
          <w:rFonts w:asciiTheme="minorHAnsi" w:hAnsiTheme="minorHAnsi" w:cs="Times New Roman"/>
        </w:rPr>
        <w:t xml:space="preserve"> </w:t>
      </w:r>
      <w:r w:rsidRPr="00D3670D">
        <w:rPr>
          <w:rFonts w:asciiTheme="minorHAnsi" w:hAnsiTheme="minorHAnsi" w:cs="Times New Roman"/>
          <w:sz w:val="22"/>
          <w:szCs w:val="22"/>
        </w:rPr>
        <w:t xml:space="preserve">Information on online tutorials to assist students is available online at </w:t>
      </w:r>
      <w:r w:rsidRPr="00D3670D">
        <w:rPr>
          <w:rFonts w:asciiTheme="minorHAnsi" w:hAnsiTheme="minorHAnsi" w:cs="Times New Roman"/>
          <w:sz w:val="22"/>
          <w:szCs w:val="22"/>
          <w:u w:val="single"/>
        </w:rPr>
        <w:t xml:space="preserve">http://www.fgcu.edu/support/ </w:t>
      </w:r>
    </w:p>
    <w:p w:rsidR="009E5366" w:rsidRPr="00D3670D" w:rsidRDefault="009E5366" w:rsidP="009E5366">
      <w:pPr>
        <w:tabs>
          <w:tab w:val="left" w:pos="5580"/>
          <w:tab w:val="left" w:pos="7920"/>
        </w:tabs>
        <w:spacing w:after="100" w:line="216" w:lineRule="auto"/>
        <w:rPr>
          <w:b/>
          <w:color w:val="000000"/>
        </w:rPr>
      </w:pPr>
    </w:p>
    <w:p w:rsidR="003073BF" w:rsidRPr="00D3670D" w:rsidRDefault="003073BF" w:rsidP="009E5366">
      <w:pPr>
        <w:tabs>
          <w:tab w:val="left" w:pos="5580"/>
          <w:tab w:val="left" w:pos="7920"/>
        </w:tabs>
        <w:spacing w:after="100" w:line="216" w:lineRule="auto"/>
        <w:rPr>
          <w:b/>
          <w:color w:val="000000"/>
        </w:rPr>
      </w:pPr>
      <w:r w:rsidRPr="00D3670D">
        <w:rPr>
          <w:b/>
          <w:color w:val="000000"/>
        </w:rPr>
        <w:t>Any assigned classroom readings or virtual documents (see Course Management System)</w:t>
      </w:r>
    </w:p>
    <w:p w:rsidR="005C3255" w:rsidRPr="00D3670D" w:rsidRDefault="005C3255" w:rsidP="005C3255">
      <w:pPr>
        <w:tabs>
          <w:tab w:val="left" w:pos="0"/>
          <w:tab w:val="left" w:pos="720"/>
          <w:tab w:val="left" w:pos="1440"/>
        </w:tabs>
        <w:spacing w:line="215" w:lineRule="auto"/>
        <w:rPr>
          <w:b/>
          <w:color w:val="000000"/>
          <w:sz w:val="36"/>
        </w:rPr>
      </w:pPr>
      <w:r w:rsidRPr="00D3670D">
        <w:rPr>
          <w:b/>
          <w:color w:val="000000"/>
          <w:sz w:val="36"/>
        </w:rPr>
        <w:t>Sample Calendar of Coursework Activities</w:t>
      </w:r>
    </w:p>
    <w:p w:rsidR="005C3255" w:rsidRPr="00D3670D" w:rsidRDefault="005C3255" w:rsidP="00D3670D">
      <w:pPr>
        <w:tabs>
          <w:tab w:val="left" w:pos="0"/>
          <w:tab w:val="left" w:pos="720"/>
          <w:tab w:val="left" w:pos="1440"/>
        </w:tabs>
        <w:spacing w:after="0" w:line="240" w:lineRule="auto"/>
        <w:rPr>
          <w:b/>
          <w:color w:val="000000"/>
          <w:sz w:val="36"/>
        </w:rPr>
      </w:pPr>
      <w:r w:rsidRPr="00D3670D">
        <w:rPr>
          <w:b/>
          <w:color w:val="000000"/>
          <w:sz w:val="36"/>
        </w:rPr>
        <w:t>(Note that schedule may be subject to change.)</w:t>
      </w:r>
    </w:p>
    <w:p w:rsidR="005C3255" w:rsidRPr="00D3670D" w:rsidRDefault="005C3255" w:rsidP="00D3670D">
      <w:pPr>
        <w:tabs>
          <w:tab w:val="left" w:pos="0"/>
          <w:tab w:val="left" w:pos="720"/>
          <w:tab w:val="left" w:pos="1440"/>
        </w:tabs>
        <w:spacing w:after="0" w:line="240" w:lineRule="auto"/>
        <w:rPr>
          <w:b/>
          <w:color w:val="000000"/>
          <w:sz w:val="24"/>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D3670D" w:rsidTr="00C33B45">
        <w:trPr>
          <w:cantSplit/>
        </w:trPr>
        <w:tc>
          <w:tcPr>
            <w:tcW w:w="9900" w:type="dxa"/>
            <w:tcMar>
              <w:top w:w="120" w:type="dxa"/>
              <w:left w:w="120" w:type="dxa"/>
              <w:bottom w:w="58" w:type="dxa"/>
              <w:right w:w="120" w:type="dxa"/>
            </w:tcMar>
          </w:tcPr>
          <w:p w:rsidR="005C3255" w:rsidRPr="00D3670D" w:rsidRDefault="005C3255" w:rsidP="00C33B45">
            <w:pPr>
              <w:tabs>
                <w:tab w:val="center" w:pos="4849"/>
              </w:tabs>
              <w:spacing w:line="215" w:lineRule="auto"/>
              <w:rPr>
                <w:b/>
                <w:color w:val="000000"/>
                <w:sz w:val="24"/>
                <w:u w:val="single"/>
              </w:rPr>
            </w:pPr>
            <w:r w:rsidRPr="00D3670D">
              <w:rPr>
                <w:b/>
                <w:color w:val="000000"/>
                <w:sz w:val="24"/>
              </w:rPr>
              <w:tab/>
              <w:t>Important Notes: Instructor Policies and Rules</w:t>
            </w:r>
          </w:p>
        </w:tc>
      </w:tr>
    </w:tbl>
    <w:p w:rsidR="00A55B78" w:rsidRPr="00D3670D" w:rsidRDefault="00A55B78" w:rsidP="00A55B78">
      <w:pPr>
        <w:tabs>
          <w:tab w:val="left" w:pos="0"/>
          <w:tab w:val="left" w:pos="720"/>
          <w:tab w:val="left" w:pos="1440"/>
        </w:tabs>
        <w:spacing w:after="0" w:line="215" w:lineRule="auto"/>
        <w:rPr>
          <w:color w:val="000000"/>
          <w:sz w:val="24"/>
        </w:rPr>
      </w:pPr>
    </w:p>
    <w:p w:rsidR="00A55B78" w:rsidRPr="00D3670D" w:rsidRDefault="00A55B78" w:rsidP="00A55B78">
      <w:pPr>
        <w:tabs>
          <w:tab w:val="left" w:pos="0"/>
          <w:tab w:val="left" w:pos="720"/>
          <w:tab w:val="left" w:pos="1440"/>
        </w:tabs>
        <w:spacing w:after="0" w:line="215" w:lineRule="auto"/>
        <w:rPr>
          <w:color w:val="000000"/>
          <w:sz w:val="24"/>
        </w:rPr>
      </w:pPr>
    </w:p>
    <w:p w:rsidR="005C3255" w:rsidRPr="00D3670D" w:rsidRDefault="005C3255" w:rsidP="00D3670D">
      <w:pPr>
        <w:numPr>
          <w:ilvl w:val="0"/>
          <w:numId w:val="2"/>
        </w:numPr>
        <w:tabs>
          <w:tab w:val="left" w:pos="0"/>
          <w:tab w:val="left" w:pos="720"/>
          <w:tab w:val="left" w:pos="1440"/>
        </w:tabs>
        <w:spacing w:after="120" w:line="240" w:lineRule="auto"/>
        <w:rPr>
          <w:color w:val="000000"/>
          <w:sz w:val="24"/>
        </w:rPr>
      </w:pPr>
      <w:r w:rsidRPr="00D3670D">
        <w:rPr>
          <w:b/>
          <w:color w:val="000000"/>
          <w:sz w:val="24"/>
          <w:u w:val="single"/>
        </w:rPr>
        <w:lastRenderedPageBreak/>
        <w:t xml:space="preserve">Class Attendance </w:t>
      </w:r>
      <w:proofErr w:type="gramStart"/>
      <w:r w:rsidRPr="00D3670D">
        <w:rPr>
          <w:b/>
          <w:color w:val="000000"/>
          <w:sz w:val="24"/>
          <w:u w:val="single"/>
        </w:rPr>
        <w:t xml:space="preserve">Policy </w:t>
      </w:r>
      <w:r w:rsidRPr="00D3670D">
        <w:rPr>
          <w:color w:val="000000"/>
          <w:sz w:val="24"/>
          <w:u w:val="single"/>
        </w:rPr>
        <w:t>.</w:t>
      </w:r>
      <w:proofErr w:type="gramEnd"/>
      <w:r w:rsidRPr="00D3670D">
        <w:rPr>
          <w:color w:val="000000"/>
          <w:sz w:val="24"/>
        </w:rPr>
        <w:t xml:space="preserve">  </w:t>
      </w:r>
    </w:p>
    <w:p w:rsidR="005C3255" w:rsidRPr="00D3670D" w:rsidRDefault="005C3255" w:rsidP="00D3670D">
      <w:pPr>
        <w:tabs>
          <w:tab w:val="left" w:pos="0"/>
          <w:tab w:val="left" w:pos="720"/>
          <w:tab w:val="left" w:pos="1440"/>
        </w:tabs>
        <w:spacing w:after="120" w:line="240" w:lineRule="auto"/>
        <w:rPr>
          <w:color w:val="000000"/>
          <w:sz w:val="24"/>
        </w:rPr>
      </w:pPr>
    </w:p>
    <w:p w:rsidR="005C3255" w:rsidRPr="00D3670D" w:rsidRDefault="005C3255" w:rsidP="00D3670D">
      <w:pPr>
        <w:tabs>
          <w:tab w:val="left" w:pos="0"/>
          <w:tab w:val="left" w:pos="720"/>
          <w:tab w:val="left" w:pos="1440"/>
        </w:tabs>
        <w:spacing w:after="120" w:line="240" w:lineRule="auto"/>
        <w:contextualSpacing/>
        <w:rPr>
          <w:color w:val="000000"/>
        </w:rPr>
      </w:pPr>
      <w:r w:rsidRPr="00D3670D">
        <w:rPr>
          <w:b/>
          <w:color w:val="000000"/>
          <w:highlight w:val="yellow"/>
        </w:rPr>
        <w:t xml:space="preserve">SAMPLE: </w:t>
      </w:r>
      <w:r w:rsidRPr="00D3670D">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D3670D">
        <w:rPr>
          <w:color w:val="000000"/>
          <w:highlight w:val="yellow"/>
          <w:u w:val="single"/>
        </w:rPr>
        <w:t>final grade</w:t>
      </w:r>
      <w:r w:rsidRPr="00D3670D">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D3670D" w:rsidRDefault="005C3255" w:rsidP="00D3670D">
      <w:pPr>
        <w:tabs>
          <w:tab w:val="left" w:pos="0"/>
          <w:tab w:val="left" w:pos="720"/>
          <w:tab w:val="left" w:pos="1440"/>
        </w:tabs>
        <w:spacing w:after="120" w:line="240" w:lineRule="auto"/>
        <w:contextualSpacing/>
        <w:rPr>
          <w:color w:val="000000"/>
          <w:sz w:val="24"/>
        </w:rPr>
      </w:pPr>
    </w:p>
    <w:p w:rsidR="005C3255" w:rsidRPr="00D3670D" w:rsidRDefault="005C3255" w:rsidP="00D3670D">
      <w:pPr>
        <w:numPr>
          <w:ilvl w:val="0"/>
          <w:numId w:val="2"/>
        </w:numPr>
        <w:tabs>
          <w:tab w:val="left" w:pos="0"/>
          <w:tab w:val="left" w:pos="720"/>
          <w:tab w:val="left" w:pos="1440"/>
        </w:tabs>
        <w:spacing w:after="120" w:line="240" w:lineRule="auto"/>
        <w:contextualSpacing/>
        <w:rPr>
          <w:color w:val="000000"/>
          <w:highlight w:val="yellow"/>
        </w:rPr>
      </w:pPr>
      <w:r w:rsidRPr="00D3670D">
        <w:rPr>
          <w:b/>
          <w:color w:val="000000"/>
          <w:sz w:val="24"/>
          <w:u w:val="single"/>
        </w:rPr>
        <w:t>Written Assignments</w:t>
      </w:r>
      <w:r w:rsidRPr="00D3670D">
        <w:rPr>
          <w:color w:val="000000"/>
          <w:sz w:val="24"/>
          <w:u w:val="single"/>
        </w:rPr>
        <w:t>.</w:t>
      </w:r>
      <w:r w:rsidRPr="00D3670D">
        <w:rPr>
          <w:color w:val="000000"/>
          <w:sz w:val="24"/>
        </w:rPr>
        <w:t xml:space="preserve">  </w:t>
      </w:r>
      <w:r w:rsidRPr="00D3670D">
        <w:rPr>
          <w:b/>
          <w:color w:val="000000"/>
          <w:highlight w:val="yellow"/>
        </w:rPr>
        <w:t xml:space="preserve">Sample </w:t>
      </w:r>
      <w:r w:rsidRPr="00D3670D">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5C3255" w:rsidRPr="00D3670D" w:rsidRDefault="005C3255" w:rsidP="00D3670D">
      <w:pPr>
        <w:tabs>
          <w:tab w:val="left" w:pos="0"/>
          <w:tab w:val="left" w:pos="720"/>
          <w:tab w:val="left" w:pos="1440"/>
        </w:tabs>
        <w:spacing w:after="120" w:line="240" w:lineRule="auto"/>
        <w:contextualSpacing/>
        <w:rPr>
          <w:color w:val="000000"/>
        </w:rPr>
      </w:pPr>
    </w:p>
    <w:p w:rsidR="0006349F" w:rsidRDefault="0006349F" w:rsidP="00D3670D">
      <w:pPr>
        <w:widowControl w:val="0"/>
        <w:tabs>
          <w:tab w:val="left" w:pos="2520"/>
        </w:tabs>
        <w:autoSpaceDE w:val="0"/>
        <w:autoSpaceDN w:val="0"/>
        <w:adjustRightInd w:val="0"/>
        <w:spacing w:after="120" w:line="240" w:lineRule="auto"/>
        <w:contextualSpacing/>
        <w:jc w:val="both"/>
      </w:pPr>
      <w:r w:rsidRPr="00D3670D">
        <w:rPr>
          <w:b/>
          <w:color w:val="000000"/>
          <w:sz w:val="24"/>
          <w:u w:val="single"/>
        </w:rPr>
        <w:t>Evaluation:</w:t>
      </w:r>
      <w:r w:rsidRPr="00D3670D">
        <w:tab/>
      </w:r>
    </w:p>
    <w:p w:rsidR="00D3670D" w:rsidRPr="00D3670D" w:rsidRDefault="00D3670D" w:rsidP="00D3670D">
      <w:pPr>
        <w:widowControl w:val="0"/>
        <w:tabs>
          <w:tab w:val="left" w:pos="2520"/>
        </w:tabs>
        <w:autoSpaceDE w:val="0"/>
        <w:autoSpaceDN w:val="0"/>
        <w:adjustRightInd w:val="0"/>
        <w:spacing w:after="120" w:line="240" w:lineRule="auto"/>
        <w:ind w:left="2520"/>
        <w:contextualSpacing/>
        <w:jc w:val="both"/>
      </w:pPr>
    </w:p>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5400"/>
        <w:gridCol w:w="990"/>
      </w:tblGrid>
      <w:tr w:rsidR="005C3255" w:rsidRPr="00D3670D"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Pr="00D3670D" w:rsidRDefault="005C3255" w:rsidP="00C33B45">
            <w:pPr>
              <w:tabs>
                <w:tab w:val="left" w:pos="0"/>
                <w:tab w:val="left" w:pos="720"/>
                <w:tab w:val="left" w:pos="1440"/>
              </w:tabs>
              <w:spacing w:line="215" w:lineRule="auto"/>
              <w:jc w:val="center"/>
              <w:rPr>
                <w:color w:val="000000"/>
              </w:rPr>
            </w:pPr>
            <w:r w:rsidRPr="00D3670D">
              <w:rPr>
                <w:b/>
                <w:color w:val="000000"/>
              </w:rPr>
              <w:t>Description</w:t>
            </w:r>
          </w:p>
        </w:tc>
        <w:tc>
          <w:tcPr>
            <w:tcW w:w="99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Pr="00D3670D" w:rsidRDefault="005C3255" w:rsidP="00C33B45">
            <w:pPr>
              <w:tabs>
                <w:tab w:val="left" w:pos="0"/>
                <w:tab w:val="left" w:pos="720"/>
                <w:tab w:val="left" w:pos="1440"/>
              </w:tabs>
              <w:spacing w:line="215" w:lineRule="auto"/>
              <w:jc w:val="center"/>
              <w:rPr>
                <w:color w:val="000000"/>
              </w:rPr>
            </w:pPr>
            <w:r w:rsidRPr="00D3670D">
              <w:rPr>
                <w:b/>
                <w:color w:val="000000"/>
              </w:rPr>
              <w:t>Points</w:t>
            </w:r>
          </w:p>
        </w:tc>
      </w:tr>
      <w:tr w:rsidR="00A55B78" w:rsidRPr="00D3670D"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D3670D" w:rsidRDefault="00461A24" w:rsidP="000F132D">
            <w:pPr>
              <w:tabs>
                <w:tab w:val="left" w:pos="0"/>
                <w:tab w:val="left" w:pos="720"/>
                <w:tab w:val="left" w:pos="1440"/>
              </w:tabs>
              <w:spacing w:line="215" w:lineRule="auto"/>
              <w:rPr>
                <w:color w:val="000000"/>
              </w:rPr>
            </w:pPr>
            <w:r w:rsidRPr="00D3670D">
              <w:rPr>
                <w:color w:val="000000"/>
              </w:rPr>
              <w:t>Quizzes</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D3670D" w:rsidRDefault="00A55B78" w:rsidP="00C33B45">
            <w:pPr>
              <w:tabs>
                <w:tab w:val="left" w:pos="0"/>
                <w:tab w:val="left" w:pos="720"/>
                <w:tab w:val="left" w:pos="1440"/>
              </w:tabs>
              <w:spacing w:line="215" w:lineRule="auto"/>
              <w:rPr>
                <w:color w:val="000000"/>
              </w:rPr>
            </w:pPr>
          </w:p>
        </w:tc>
      </w:tr>
      <w:tr w:rsidR="00A55B78" w:rsidRPr="00D3670D"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D3670D" w:rsidRDefault="00461A24" w:rsidP="00461A24">
            <w:pPr>
              <w:tabs>
                <w:tab w:val="left" w:pos="0"/>
                <w:tab w:val="left" w:pos="720"/>
                <w:tab w:val="left" w:pos="1440"/>
              </w:tabs>
              <w:spacing w:line="215" w:lineRule="auto"/>
              <w:rPr>
                <w:color w:val="000000"/>
              </w:rPr>
            </w:pPr>
            <w:r w:rsidRPr="00D3670D">
              <w:rPr>
                <w:color w:val="000000"/>
              </w:rPr>
              <w:t>Administration/Interpretation Reports</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D3670D" w:rsidRDefault="00A55B78" w:rsidP="00C33B45">
            <w:pPr>
              <w:tabs>
                <w:tab w:val="left" w:pos="0"/>
                <w:tab w:val="left" w:pos="720"/>
                <w:tab w:val="left" w:pos="1440"/>
              </w:tabs>
              <w:spacing w:line="215" w:lineRule="auto"/>
              <w:rPr>
                <w:color w:val="000000"/>
              </w:rPr>
            </w:pPr>
          </w:p>
        </w:tc>
      </w:tr>
      <w:tr w:rsidR="00A55B78" w:rsidRPr="00D3670D"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D3670D" w:rsidRDefault="00461A24" w:rsidP="00336FAC">
            <w:pPr>
              <w:tabs>
                <w:tab w:val="left" w:pos="0"/>
                <w:tab w:val="left" w:pos="720"/>
                <w:tab w:val="left" w:pos="1440"/>
              </w:tabs>
              <w:spacing w:line="215" w:lineRule="auto"/>
              <w:rPr>
                <w:color w:val="000000"/>
              </w:rPr>
            </w:pPr>
            <w:r w:rsidRPr="00D3670D">
              <w:rPr>
                <w:color w:val="000000"/>
              </w:rPr>
              <w:t>Exams</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D3670D" w:rsidRDefault="00A55B78" w:rsidP="00C33B45">
            <w:pPr>
              <w:tabs>
                <w:tab w:val="left" w:pos="0"/>
                <w:tab w:val="left" w:pos="720"/>
                <w:tab w:val="left" w:pos="1440"/>
              </w:tabs>
              <w:spacing w:line="215" w:lineRule="auto"/>
              <w:rPr>
                <w:color w:val="000000"/>
              </w:rPr>
            </w:pPr>
          </w:p>
        </w:tc>
      </w:tr>
      <w:tr w:rsidR="00A55B78" w:rsidRPr="00D3670D"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D3670D" w:rsidRDefault="00A55B78" w:rsidP="00C33B45">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D3670D" w:rsidRDefault="00A55B78" w:rsidP="00C33B45">
            <w:pPr>
              <w:tabs>
                <w:tab w:val="left" w:pos="0"/>
                <w:tab w:val="left" w:pos="720"/>
                <w:tab w:val="left" w:pos="1440"/>
              </w:tabs>
              <w:spacing w:line="215" w:lineRule="auto"/>
              <w:rPr>
                <w:color w:val="000000"/>
              </w:rPr>
            </w:pPr>
          </w:p>
        </w:tc>
      </w:tr>
      <w:tr w:rsidR="00A55B78" w:rsidRPr="00D3670D"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D3670D" w:rsidRDefault="00A55B78" w:rsidP="00C33B45">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D3670D" w:rsidRDefault="00A55B78" w:rsidP="00C33B45">
            <w:pPr>
              <w:tabs>
                <w:tab w:val="left" w:pos="0"/>
                <w:tab w:val="left" w:pos="720"/>
                <w:tab w:val="left" w:pos="1440"/>
              </w:tabs>
              <w:spacing w:line="215" w:lineRule="auto"/>
              <w:rPr>
                <w:color w:val="000000"/>
              </w:rPr>
            </w:pPr>
          </w:p>
        </w:tc>
      </w:tr>
      <w:tr w:rsidR="00A55B78" w:rsidRPr="00D3670D"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D3670D" w:rsidRDefault="00A55B78" w:rsidP="00C33B45">
            <w:pPr>
              <w:tabs>
                <w:tab w:val="left" w:pos="0"/>
                <w:tab w:val="left" w:pos="720"/>
                <w:tab w:val="left" w:pos="1440"/>
              </w:tabs>
              <w:spacing w:line="215" w:lineRule="auto"/>
              <w:rPr>
                <w:color w:val="000000"/>
              </w:rPr>
            </w:pPr>
            <w:r w:rsidRPr="00D3670D">
              <w:rPr>
                <w:color w:val="000000"/>
              </w:rPr>
              <w:t>Professionalism and Participation</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D3670D" w:rsidRDefault="00A55B78" w:rsidP="00C33B45">
            <w:pPr>
              <w:tabs>
                <w:tab w:val="left" w:pos="0"/>
                <w:tab w:val="left" w:pos="720"/>
                <w:tab w:val="left" w:pos="1440"/>
              </w:tabs>
              <w:spacing w:line="215" w:lineRule="auto"/>
              <w:rPr>
                <w:color w:val="000000"/>
              </w:rPr>
            </w:pPr>
          </w:p>
        </w:tc>
      </w:tr>
      <w:tr w:rsidR="00A55B78" w:rsidRPr="00D3670D"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D3670D" w:rsidRDefault="00A55B78" w:rsidP="00C33B45">
            <w:pPr>
              <w:tabs>
                <w:tab w:val="right" w:pos="5162"/>
              </w:tabs>
              <w:spacing w:line="215" w:lineRule="auto"/>
              <w:rPr>
                <w:color w:val="000000"/>
              </w:rPr>
            </w:pPr>
            <w:r w:rsidRPr="00D3670D">
              <w:rPr>
                <w:color w:val="000000"/>
              </w:rPr>
              <w:tab/>
              <w:t>TOTAL</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D3670D" w:rsidRDefault="00A55B78" w:rsidP="00C33B45">
            <w:pPr>
              <w:tabs>
                <w:tab w:val="left" w:pos="0"/>
                <w:tab w:val="left" w:pos="720"/>
                <w:tab w:val="left" w:pos="1440"/>
              </w:tabs>
              <w:spacing w:line="215" w:lineRule="auto"/>
              <w:rPr>
                <w:color w:val="000000"/>
              </w:rPr>
            </w:pPr>
          </w:p>
        </w:tc>
      </w:tr>
    </w:tbl>
    <w:p w:rsidR="005C3255" w:rsidRPr="00D3670D" w:rsidRDefault="005C3255" w:rsidP="005C3255"/>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1800"/>
        <w:gridCol w:w="1800"/>
        <w:gridCol w:w="1440"/>
      </w:tblGrid>
      <w:tr w:rsidR="005C3255" w:rsidRPr="00D3670D"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D3670D" w:rsidRDefault="005C3255" w:rsidP="00C33B45">
            <w:pPr>
              <w:tabs>
                <w:tab w:val="left" w:pos="0"/>
                <w:tab w:val="left" w:pos="720"/>
                <w:tab w:val="left" w:pos="1440"/>
              </w:tabs>
              <w:spacing w:line="215" w:lineRule="auto"/>
              <w:jc w:val="center"/>
              <w:rPr>
                <w:color w:val="000000"/>
              </w:rPr>
            </w:pPr>
            <w:r w:rsidRPr="00D3670D">
              <w:rPr>
                <w:b/>
                <w:color w:val="000000"/>
              </w:rPr>
              <w:t>Minimum Percent</w:t>
            </w:r>
          </w:p>
        </w:tc>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D3670D" w:rsidRDefault="005C3255" w:rsidP="00C33B45">
            <w:pPr>
              <w:tabs>
                <w:tab w:val="left" w:pos="0"/>
                <w:tab w:val="left" w:pos="720"/>
                <w:tab w:val="left" w:pos="1440"/>
              </w:tabs>
              <w:spacing w:line="215" w:lineRule="auto"/>
              <w:jc w:val="center"/>
              <w:rPr>
                <w:color w:val="000000"/>
              </w:rPr>
            </w:pPr>
            <w:r w:rsidRPr="00D3670D">
              <w:rPr>
                <w:b/>
                <w:color w:val="000000"/>
              </w:rPr>
              <w:t>Minimum Points</w:t>
            </w:r>
          </w:p>
        </w:tc>
        <w:tc>
          <w:tcPr>
            <w:tcW w:w="144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D3670D" w:rsidRDefault="005C3255" w:rsidP="00C33B45">
            <w:pPr>
              <w:tabs>
                <w:tab w:val="left" w:pos="0"/>
                <w:tab w:val="left" w:pos="720"/>
                <w:tab w:val="left" w:pos="1440"/>
              </w:tabs>
              <w:spacing w:line="215" w:lineRule="auto"/>
              <w:jc w:val="center"/>
              <w:rPr>
                <w:color w:val="000000"/>
              </w:rPr>
            </w:pPr>
            <w:r w:rsidRPr="00D3670D">
              <w:rPr>
                <w:b/>
                <w:color w:val="000000"/>
              </w:rPr>
              <w:t>Grade</w:t>
            </w:r>
          </w:p>
        </w:tc>
      </w:tr>
      <w:tr w:rsidR="005C3255" w:rsidRPr="00D3670D"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D3670D" w:rsidRDefault="005C3255" w:rsidP="00C33B45">
            <w:pPr>
              <w:tabs>
                <w:tab w:val="left" w:pos="0"/>
                <w:tab w:val="left" w:pos="720"/>
                <w:tab w:val="left" w:pos="1440"/>
              </w:tabs>
              <w:spacing w:line="215" w:lineRule="auto"/>
              <w:rPr>
                <w:color w:val="000000"/>
              </w:rPr>
            </w:pPr>
            <w:r w:rsidRPr="00D3670D">
              <w:rPr>
                <w:color w:val="000000"/>
              </w:rPr>
              <w:t>90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D3670D"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D3670D" w:rsidRDefault="005C3255" w:rsidP="00C33B45">
            <w:pPr>
              <w:tabs>
                <w:tab w:val="left" w:pos="0"/>
                <w:tab w:val="left" w:pos="720"/>
                <w:tab w:val="left" w:pos="1440"/>
              </w:tabs>
              <w:spacing w:line="215" w:lineRule="auto"/>
              <w:rPr>
                <w:color w:val="000000"/>
              </w:rPr>
            </w:pPr>
            <w:r w:rsidRPr="00D3670D">
              <w:rPr>
                <w:color w:val="000000"/>
              </w:rPr>
              <w:t>A</w:t>
            </w:r>
          </w:p>
        </w:tc>
      </w:tr>
      <w:tr w:rsidR="005C3255" w:rsidRPr="00D3670D"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D3670D" w:rsidRDefault="005C3255" w:rsidP="00C33B45">
            <w:pPr>
              <w:tabs>
                <w:tab w:val="left" w:pos="0"/>
                <w:tab w:val="left" w:pos="720"/>
                <w:tab w:val="left" w:pos="1440"/>
              </w:tabs>
              <w:spacing w:line="215" w:lineRule="auto"/>
              <w:rPr>
                <w:color w:val="000000"/>
              </w:rPr>
            </w:pPr>
            <w:r w:rsidRPr="00D3670D">
              <w:rPr>
                <w:color w:val="000000"/>
              </w:rPr>
              <w:t>80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D3670D"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D3670D" w:rsidRDefault="005C3255" w:rsidP="00C33B45">
            <w:pPr>
              <w:tabs>
                <w:tab w:val="left" w:pos="0"/>
                <w:tab w:val="left" w:pos="720"/>
                <w:tab w:val="left" w:pos="1440"/>
              </w:tabs>
              <w:spacing w:line="215" w:lineRule="auto"/>
              <w:rPr>
                <w:color w:val="000000"/>
              </w:rPr>
            </w:pPr>
            <w:r w:rsidRPr="00D3670D">
              <w:rPr>
                <w:color w:val="000000"/>
              </w:rPr>
              <w:t>B</w:t>
            </w:r>
          </w:p>
        </w:tc>
      </w:tr>
      <w:tr w:rsidR="005C3255" w:rsidRPr="00D3670D"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D3670D" w:rsidRDefault="005C3255" w:rsidP="00C33B45">
            <w:pPr>
              <w:tabs>
                <w:tab w:val="left" w:pos="0"/>
                <w:tab w:val="left" w:pos="720"/>
                <w:tab w:val="left" w:pos="1440"/>
              </w:tabs>
              <w:spacing w:line="215" w:lineRule="auto"/>
              <w:rPr>
                <w:color w:val="000000"/>
              </w:rPr>
            </w:pPr>
            <w:r w:rsidRPr="00D3670D">
              <w:rPr>
                <w:color w:val="000000"/>
              </w:rPr>
              <w:t>70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D3670D"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D3670D" w:rsidRDefault="005C3255" w:rsidP="00C33B45">
            <w:pPr>
              <w:tabs>
                <w:tab w:val="left" w:pos="0"/>
                <w:tab w:val="left" w:pos="720"/>
                <w:tab w:val="left" w:pos="1440"/>
              </w:tabs>
              <w:spacing w:line="215" w:lineRule="auto"/>
              <w:rPr>
                <w:color w:val="000000"/>
              </w:rPr>
            </w:pPr>
            <w:r w:rsidRPr="00D3670D">
              <w:rPr>
                <w:color w:val="000000"/>
              </w:rPr>
              <w:t>C</w:t>
            </w:r>
          </w:p>
        </w:tc>
      </w:tr>
      <w:tr w:rsidR="00386F39" w:rsidRPr="00D3670D"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D3670D" w:rsidRDefault="00386F39" w:rsidP="00C33B45">
            <w:pPr>
              <w:tabs>
                <w:tab w:val="left" w:pos="0"/>
                <w:tab w:val="left" w:pos="720"/>
                <w:tab w:val="left" w:pos="1440"/>
              </w:tabs>
              <w:spacing w:line="215" w:lineRule="auto"/>
              <w:rPr>
                <w:color w:val="000000"/>
              </w:rPr>
            </w:pP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D3670D" w:rsidRDefault="00386F39"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D3670D" w:rsidRDefault="00386F39" w:rsidP="00C33B45">
            <w:pPr>
              <w:tabs>
                <w:tab w:val="left" w:pos="0"/>
                <w:tab w:val="left" w:pos="720"/>
                <w:tab w:val="left" w:pos="1440"/>
              </w:tabs>
              <w:spacing w:line="215" w:lineRule="auto"/>
              <w:rPr>
                <w:color w:val="000000"/>
              </w:rPr>
            </w:pPr>
          </w:p>
        </w:tc>
      </w:tr>
    </w:tbl>
    <w:p w:rsidR="00D3670D" w:rsidRDefault="00D3670D">
      <w:pPr>
        <w:rPr>
          <w:b/>
          <w:color w:val="000000"/>
        </w:rPr>
      </w:pPr>
    </w:p>
    <w:p w:rsidR="00800808" w:rsidRPr="00D3670D" w:rsidRDefault="0006349F">
      <w:pPr>
        <w:rPr>
          <w:b/>
          <w:color w:val="000000"/>
          <w:sz w:val="24"/>
        </w:rPr>
      </w:pPr>
      <w:r w:rsidRPr="00D3670D">
        <w:rPr>
          <w:b/>
          <w:color w:val="000000"/>
          <w:sz w:val="24"/>
        </w:rPr>
        <w:lastRenderedPageBreak/>
        <w:t xml:space="preserve">SAMPLE </w:t>
      </w:r>
      <w:r w:rsidR="00386F39" w:rsidRPr="00D3670D">
        <w:rPr>
          <w:b/>
          <w:color w:val="000000"/>
          <w:sz w:val="24"/>
        </w:rPr>
        <w:t>Policy regarding late or incomplete assignments</w:t>
      </w:r>
    </w:p>
    <w:p w:rsidR="0006349F" w:rsidRPr="00D3670D" w:rsidRDefault="0006349F" w:rsidP="0006349F">
      <w:pPr>
        <w:widowControl w:val="0"/>
        <w:numPr>
          <w:ilvl w:val="0"/>
          <w:numId w:val="7"/>
        </w:numPr>
        <w:tabs>
          <w:tab w:val="left" w:pos="720"/>
        </w:tabs>
        <w:autoSpaceDE w:val="0"/>
        <w:autoSpaceDN w:val="0"/>
        <w:adjustRightInd w:val="0"/>
        <w:spacing w:after="0" w:line="240" w:lineRule="auto"/>
        <w:ind w:left="720" w:hanging="360"/>
        <w:rPr>
          <w:highlight w:val="yellow"/>
        </w:rPr>
      </w:pPr>
      <w:r w:rsidRPr="00D3670D">
        <w:rPr>
          <w:highlight w:val="yellow"/>
        </w:rPr>
        <w:t xml:space="preserve">Incomplete assignments will be provided the opportunity for completion before the end of the term or will be severely penalized.  </w:t>
      </w:r>
    </w:p>
    <w:p w:rsidR="0006349F" w:rsidRPr="00D3670D" w:rsidRDefault="0006349F" w:rsidP="0006349F">
      <w:pPr>
        <w:widowControl w:val="0"/>
        <w:numPr>
          <w:ilvl w:val="0"/>
          <w:numId w:val="8"/>
        </w:numPr>
        <w:tabs>
          <w:tab w:val="left" w:pos="720"/>
        </w:tabs>
        <w:autoSpaceDE w:val="0"/>
        <w:autoSpaceDN w:val="0"/>
        <w:adjustRightInd w:val="0"/>
        <w:spacing w:after="0" w:line="240" w:lineRule="auto"/>
        <w:ind w:left="720" w:hanging="360"/>
        <w:rPr>
          <w:highlight w:val="yellow"/>
        </w:rPr>
      </w:pPr>
      <w:r w:rsidRPr="00D3670D">
        <w:rPr>
          <w:highlight w:val="yellow"/>
        </w:rPr>
        <w:t xml:space="preserve">Late assignments lose 10% per week or any part thereof that are late.  </w:t>
      </w:r>
    </w:p>
    <w:p w:rsidR="0006349F" w:rsidRPr="00D3670D" w:rsidRDefault="0006349F" w:rsidP="0006349F">
      <w:pPr>
        <w:widowControl w:val="0"/>
        <w:numPr>
          <w:ilvl w:val="0"/>
          <w:numId w:val="9"/>
        </w:numPr>
        <w:tabs>
          <w:tab w:val="left" w:pos="720"/>
        </w:tabs>
        <w:autoSpaceDE w:val="0"/>
        <w:autoSpaceDN w:val="0"/>
        <w:adjustRightInd w:val="0"/>
        <w:spacing w:after="0" w:line="240" w:lineRule="auto"/>
        <w:ind w:left="720" w:hanging="360"/>
        <w:rPr>
          <w:highlight w:val="yellow"/>
        </w:rPr>
      </w:pPr>
      <w:r w:rsidRPr="00D3670D">
        <w:rPr>
          <w:highlight w:val="yellow"/>
        </w:rPr>
        <w:t>No incomplete grades will be awarded without students proposing and the professor accepting a contract in writing that specifies the work to be completed and the time schedule for its completion.</w:t>
      </w:r>
    </w:p>
    <w:p w:rsidR="0006349F" w:rsidRPr="00D3670D" w:rsidRDefault="0006349F" w:rsidP="0006349F">
      <w:pPr>
        <w:tabs>
          <w:tab w:val="left" w:pos="5580"/>
          <w:tab w:val="left" w:pos="7920"/>
        </w:tabs>
        <w:rPr>
          <w:b/>
        </w:rPr>
      </w:pPr>
      <w:r w:rsidRPr="00D3670D">
        <w:rPr>
          <w:highlight w:val="yellow"/>
        </w:rPr>
        <w:t>At the instructor’s discretion and based on exceptionally strong performance in one or more areas, students whose cumulative points are within 5 of cut off scores may be awarded + or – grades.</w:t>
      </w:r>
    </w:p>
    <w:p w:rsidR="0006349F" w:rsidRPr="00D3670D" w:rsidRDefault="0006349F" w:rsidP="0006349F">
      <w:pPr>
        <w:widowControl w:val="0"/>
        <w:tabs>
          <w:tab w:val="left" w:pos="720"/>
        </w:tabs>
        <w:autoSpaceDE w:val="0"/>
        <w:autoSpaceDN w:val="0"/>
        <w:adjustRightInd w:val="0"/>
        <w:spacing w:after="0" w:line="240" w:lineRule="auto"/>
      </w:pPr>
    </w:p>
    <w:p w:rsidR="00272C53" w:rsidRPr="00E262F8" w:rsidRDefault="00272C53" w:rsidP="00272C53">
      <w:pPr>
        <w:spacing w:line="215" w:lineRule="auto"/>
        <w:rPr>
          <w:bCs/>
          <w:iCs/>
        </w:rPr>
      </w:pPr>
      <w:r w:rsidRPr="00E262F8">
        <w:rPr>
          <w:b/>
          <w:color w:val="000000"/>
          <w:highlight w:val="yellow"/>
        </w:rPr>
        <w:t>Sample Statement regarding the level of technology usage and any policies regarding use of cell phones, PDAs, laptops, and other personal electronic devices</w:t>
      </w:r>
      <w:r w:rsidRPr="00E262F8">
        <w:rPr>
          <w:b/>
          <w:color w:val="000000"/>
        </w:rPr>
        <w:t xml:space="preserve"> </w:t>
      </w:r>
      <w:r w:rsidRPr="00E262F8">
        <w:rPr>
          <w:bCs/>
          <w:iCs/>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Pr="00E262F8">
        <w:rPr>
          <w:bCs/>
          <w:iCs/>
        </w:rPr>
        <w:t xml:space="preserve"> </w:t>
      </w:r>
    </w:p>
    <w:p w:rsidR="005C3255" w:rsidRPr="00D3670D" w:rsidRDefault="005C3255" w:rsidP="005C3255">
      <w:pPr>
        <w:pBdr>
          <w:top w:val="single" w:sz="4" w:space="1" w:color="auto"/>
          <w:left w:val="single" w:sz="4" w:space="4" w:color="auto"/>
          <w:bottom w:val="single" w:sz="4" w:space="1" w:color="auto"/>
          <w:right w:val="single" w:sz="4" w:space="4" w:color="auto"/>
        </w:pBdr>
        <w:jc w:val="center"/>
        <w:rPr>
          <w:b/>
          <w:color w:val="000000"/>
        </w:rPr>
      </w:pPr>
      <w:r w:rsidRPr="00D3670D">
        <w:rPr>
          <w:b/>
          <w:color w:val="000000"/>
        </w:rPr>
        <w:t>The Fine Print: College/University Rules</w:t>
      </w:r>
    </w:p>
    <w:p w:rsidR="00800808" w:rsidRPr="00D3670D" w:rsidRDefault="00800808" w:rsidP="00800808">
      <w:pPr>
        <w:tabs>
          <w:tab w:val="left" w:pos="0"/>
          <w:tab w:val="left" w:pos="720"/>
          <w:tab w:val="left" w:pos="1440"/>
        </w:tabs>
        <w:spacing w:line="215" w:lineRule="auto"/>
        <w:rPr>
          <w:b/>
          <w:color w:val="000000"/>
          <w:sz w:val="24"/>
        </w:rPr>
      </w:pPr>
      <w:r w:rsidRPr="00D3670D">
        <w:rPr>
          <w:b/>
          <w:color w:val="000000"/>
          <w:sz w:val="24"/>
        </w:rPr>
        <w:t>Academic Behavior Standards and Academic Dishonesty</w:t>
      </w:r>
    </w:p>
    <w:p w:rsidR="00800808" w:rsidRPr="00D3670D" w:rsidRDefault="00800808" w:rsidP="00800808">
      <w:pPr>
        <w:tabs>
          <w:tab w:val="left" w:pos="0"/>
          <w:tab w:val="left" w:pos="720"/>
          <w:tab w:val="left" w:pos="1440"/>
        </w:tabs>
        <w:spacing w:line="215" w:lineRule="auto"/>
        <w:rPr>
          <w:color w:val="000000"/>
        </w:rPr>
      </w:pPr>
      <w:r w:rsidRPr="00D3670D">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7" w:history="1">
        <w:r w:rsidRPr="00D3670D">
          <w:rPr>
            <w:color w:val="0000FF"/>
            <w:u w:val="single"/>
          </w:rPr>
          <w:t>http://studentservices.fgcu.edu/judicialaffairs/new.html</w:t>
        </w:r>
      </w:hyperlink>
    </w:p>
    <w:p w:rsidR="005C3255" w:rsidRPr="00D3670D" w:rsidRDefault="005C3255" w:rsidP="005C3255">
      <w:pPr>
        <w:tabs>
          <w:tab w:val="left" w:pos="0"/>
          <w:tab w:val="left" w:pos="720"/>
          <w:tab w:val="left" w:pos="1440"/>
        </w:tabs>
        <w:spacing w:line="215" w:lineRule="auto"/>
        <w:rPr>
          <w:b/>
          <w:color w:val="000000"/>
          <w:sz w:val="24"/>
        </w:rPr>
      </w:pPr>
      <w:r w:rsidRPr="00D3670D">
        <w:rPr>
          <w:b/>
          <w:color w:val="000000"/>
          <w:sz w:val="24"/>
        </w:rPr>
        <w:t xml:space="preserve">College of Education </w:t>
      </w:r>
      <w:proofErr w:type="spellStart"/>
      <w:r w:rsidRPr="00D3670D">
        <w:rPr>
          <w:b/>
          <w:color w:val="000000"/>
          <w:sz w:val="24"/>
        </w:rPr>
        <w:t>LiveText</w:t>
      </w:r>
      <w:proofErr w:type="spellEnd"/>
      <w:r w:rsidRPr="00D3670D">
        <w:rPr>
          <w:b/>
          <w:color w:val="000000"/>
          <w:sz w:val="24"/>
        </w:rPr>
        <w:t xml:space="preserve"> Statement </w:t>
      </w:r>
    </w:p>
    <w:p w:rsidR="005C3255" w:rsidRPr="00D3670D" w:rsidRDefault="005C3255" w:rsidP="005C3255">
      <w:pPr>
        <w:tabs>
          <w:tab w:val="left" w:pos="0"/>
          <w:tab w:val="left" w:pos="720"/>
          <w:tab w:val="left" w:pos="1440"/>
        </w:tabs>
        <w:spacing w:line="215" w:lineRule="auto"/>
        <w:rPr>
          <w:color w:val="000000"/>
        </w:rPr>
      </w:pPr>
      <w:r w:rsidRPr="00D3670D">
        <w:rPr>
          <w:color w:val="000000"/>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5C3255" w:rsidRPr="00D3670D" w:rsidRDefault="005C3255" w:rsidP="005C3255">
      <w:pPr>
        <w:pStyle w:val="Level1"/>
        <w:widowControl/>
        <w:tabs>
          <w:tab w:val="left" w:pos="0"/>
          <w:tab w:val="left" w:pos="720"/>
          <w:tab w:val="left" w:pos="1440"/>
        </w:tabs>
        <w:spacing w:line="215" w:lineRule="auto"/>
        <w:rPr>
          <w:rFonts w:asciiTheme="minorHAnsi" w:hAnsiTheme="minorHAnsi" w:cs="Gisha"/>
          <w:b/>
          <w:color w:val="000000"/>
        </w:rPr>
      </w:pPr>
      <w:r w:rsidRPr="00D3670D">
        <w:rPr>
          <w:rFonts w:asciiTheme="minorHAnsi" w:hAnsiTheme="minorHAnsi" w:cs="Gisha"/>
          <w:b/>
          <w:color w:val="000000"/>
        </w:rPr>
        <w:t>Confidentiality</w:t>
      </w:r>
    </w:p>
    <w:p w:rsidR="00D3670D" w:rsidRPr="00D3670D" w:rsidRDefault="00D3670D" w:rsidP="005C3255">
      <w:pPr>
        <w:pStyle w:val="Level1"/>
        <w:widowControl/>
        <w:tabs>
          <w:tab w:val="left" w:pos="0"/>
          <w:tab w:val="left" w:pos="720"/>
          <w:tab w:val="left" w:pos="1440"/>
        </w:tabs>
        <w:spacing w:line="215" w:lineRule="auto"/>
        <w:rPr>
          <w:rFonts w:asciiTheme="minorHAnsi" w:hAnsiTheme="minorHAnsi" w:cs="Gisha"/>
          <w:b/>
          <w:color w:val="000000"/>
          <w:u w:val="single"/>
        </w:rPr>
      </w:pPr>
    </w:p>
    <w:p w:rsidR="005C3255" w:rsidRPr="00D3670D" w:rsidRDefault="005C3255" w:rsidP="005C3255">
      <w:pPr>
        <w:tabs>
          <w:tab w:val="left" w:pos="0"/>
          <w:tab w:val="left" w:pos="720"/>
          <w:tab w:val="left" w:pos="1440"/>
        </w:tabs>
        <w:spacing w:line="215" w:lineRule="auto"/>
        <w:rPr>
          <w:color w:val="000000"/>
        </w:rPr>
      </w:pPr>
      <w:r w:rsidRPr="00D3670D">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D3670D" w:rsidRDefault="005C3255" w:rsidP="00D3670D">
      <w:pPr>
        <w:tabs>
          <w:tab w:val="left" w:pos="0"/>
          <w:tab w:val="left" w:pos="720"/>
          <w:tab w:val="left" w:pos="1440"/>
        </w:tabs>
        <w:spacing w:after="0" w:line="240" w:lineRule="auto"/>
        <w:rPr>
          <w:color w:val="000000"/>
        </w:rPr>
      </w:pPr>
      <w:r w:rsidRPr="00D3670D">
        <w:rPr>
          <w:b/>
          <w:color w:val="000000"/>
        </w:rPr>
        <w:lastRenderedPageBreak/>
        <w:t>Furthermore, students will be required to record, with appropriate permission and informed consent, counseling sessions for evaluation by site, university and peer supervisors</w:t>
      </w:r>
      <w:r w:rsidRPr="00D3670D">
        <w:rPr>
          <w:color w:val="000000"/>
        </w:rPr>
        <w:t xml:space="preserve">. This will be done using digital recording equipment and exchange of recordings using YouSendIt.com.  Please register on </w:t>
      </w:r>
      <w:proofErr w:type="spellStart"/>
      <w:r w:rsidRPr="00D3670D">
        <w:rPr>
          <w:color w:val="000000"/>
        </w:rPr>
        <w:t>Yousendit</w:t>
      </w:r>
      <w:proofErr w:type="spellEnd"/>
      <w:r w:rsidRPr="00D3670D">
        <w:rPr>
          <w:color w:val="000000"/>
        </w:rPr>
        <w:t xml:space="preserve"> if you do not already have an account and familiarize yourself with how to readily send your digital recordings.</w:t>
      </w:r>
    </w:p>
    <w:p w:rsidR="00D3670D" w:rsidRDefault="00D3670D" w:rsidP="00D3670D">
      <w:pPr>
        <w:tabs>
          <w:tab w:val="left" w:pos="0"/>
          <w:tab w:val="left" w:pos="720"/>
          <w:tab w:val="left" w:pos="1440"/>
        </w:tabs>
        <w:spacing w:after="0" w:line="240" w:lineRule="auto"/>
        <w:rPr>
          <w:b/>
          <w:color w:val="000000"/>
          <w:sz w:val="24"/>
        </w:rPr>
      </w:pPr>
    </w:p>
    <w:p w:rsidR="00800808" w:rsidRPr="00D3670D" w:rsidRDefault="00800808" w:rsidP="00D3670D">
      <w:pPr>
        <w:tabs>
          <w:tab w:val="left" w:pos="0"/>
          <w:tab w:val="left" w:pos="720"/>
          <w:tab w:val="left" w:pos="1440"/>
        </w:tabs>
        <w:spacing w:after="0" w:line="240" w:lineRule="auto"/>
        <w:rPr>
          <w:b/>
          <w:color w:val="000000"/>
          <w:sz w:val="24"/>
        </w:rPr>
      </w:pPr>
      <w:r w:rsidRPr="00D3670D">
        <w:rPr>
          <w:b/>
          <w:color w:val="000000"/>
          <w:sz w:val="24"/>
        </w:rPr>
        <w:t>Disability Accommodations Services</w:t>
      </w:r>
    </w:p>
    <w:p w:rsidR="00800808" w:rsidRPr="00D3670D" w:rsidRDefault="00800808" w:rsidP="00D3670D">
      <w:pPr>
        <w:tabs>
          <w:tab w:val="left" w:pos="0"/>
          <w:tab w:val="left" w:pos="720"/>
          <w:tab w:val="left" w:pos="1440"/>
        </w:tabs>
        <w:spacing w:after="0" w:line="240" w:lineRule="auto"/>
        <w:rPr>
          <w:color w:val="000000"/>
        </w:rPr>
      </w:pPr>
      <w:r w:rsidRPr="00D3670D">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D3670D" w:rsidRDefault="00D3670D" w:rsidP="00D3670D">
      <w:pPr>
        <w:tabs>
          <w:tab w:val="left" w:pos="0"/>
          <w:tab w:val="left" w:pos="720"/>
          <w:tab w:val="left" w:pos="1440"/>
        </w:tabs>
        <w:spacing w:after="0" w:line="240" w:lineRule="auto"/>
        <w:rPr>
          <w:b/>
          <w:color w:val="000000"/>
          <w:sz w:val="24"/>
        </w:rPr>
      </w:pPr>
    </w:p>
    <w:p w:rsidR="00D3670D" w:rsidRPr="00D3670D" w:rsidRDefault="005C3255" w:rsidP="00D3670D">
      <w:pPr>
        <w:tabs>
          <w:tab w:val="left" w:pos="0"/>
          <w:tab w:val="left" w:pos="720"/>
          <w:tab w:val="left" w:pos="1440"/>
        </w:tabs>
        <w:spacing w:after="0" w:line="240" w:lineRule="auto"/>
        <w:rPr>
          <w:b/>
          <w:color w:val="000000"/>
          <w:sz w:val="24"/>
        </w:rPr>
      </w:pPr>
      <w:r w:rsidRPr="00D3670D">
        <w:rPr>
          <w:b/>
          <w:color w:val="000000"/>
          <w:sz w:val="24"/>
        </w:rPr>
        <w:t>E-mail</w:t>
      </w:r>
    </w:p>
    <w:p w:rsidR="00D3670D" w:rsidRDefault="00D3670D" w:rsidP="00D3670D">
      <w:pPr>
        <w:tabs>
          <w:tab w:val="left" w:pos="0"/>
          <w:tab w:val="left" w:pos="720"/>
          <w:tab w:val="left" w:pos="1440"/>
        </w:tabs>
        <w:spacing w:after="0" w:line="240" w:lineRule="auto"/>
        <w:rPr>
          <w:b/>
          <w:color w:val="000000"/>
          <w:sz w:val="24"/>
        </w:rPr>
      </w:pPr>
    </w:p>
    <w:p w:rsidR="005C3255" w:rsidRPr="00D3670D" w:rsidRDefault="005C3255" w:rsidP="00D3670D">
      <w:pPr>
        <w:tabs>
          <w:tab w:val="left" w:pos="0"/>
          <w:tab w:val="left" w:pos="720"/>
          <w:tab w:val="left" w:pos="1440"/>
        </w:tabs>
        <w:spacing w:after="0" w:line="240" w:lineRule="auto"/>
        <w:rPr>
          <w:color w:val="000000"/>
        </w:rPr>
      </w:pPr>
      <w:r w:rsidRPr="00D3670D">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sidRPr="00D3670D">
          <w:rPr>
            <w:color w:val="0000FF"/>
            <w:u w:val="single"/>
          </w:rPr>
          <w:t>http://eagle.fgcu.edu/</w:t>
        </w:r>
      </w:hyperlink>
      <w:r w:rsidRPr="00D3670D">
        <w:rPr>
          <w:color w:val="000000"/>
        </w:rPr>
        <w:t xml:space="preserve"> or you can call the Help Desk at 590-7107. Also, you should know that you can check and send messages from any Internet connection by going to http://eagle.fgcu.edu/.</w:t>
      </w:r>
    </w:p>
    <w:p w:rsidR="00800808" w:rsidRPr="00D3670D" w:rsidRDefault="00800808" w:rsidP="00D3670D">
      <w:pPr>
        <w:tabs>
          <w:tab w:val="left" w:pos="0"/>
          <w:tab w:val="left" w:pos="720"/>
          <w:tab w:val="left" w:pos="1440"/>
        </w:tabs>
        <w:spacing w:after="0" w:line="240" w:lineRule="auto"/>
        <w:rPr>
          <w:color w:val="000000"/>
          <w:sz w:val="24"/>
        </w:rPr>
      </w:pPr>
    </w:p>
    <w:p w:rsidR="00800808" w:rsidRPr="00D3670D" w:rsidRDefault="00800808" w:rsidP="00D3670D">
      <w:pPr>
        <w:tabs>
          <w:tab w:val="left" w:pos="0"/>
          <w:tab w:val="left" w:pos="720"/>
          <w:tab w:val="left" w:pos="1440"/>
        </w:tabs>
        <w:spacing w:after="0" w:line="240" w:lineRule="auto"/>
        <w:rPr>
          <w:b/>
          <w:color w:val="000000"/>
          <w:sz w:val="24"/>
        </w:rPr>
      </w:pPr>
      <w:r w:rsidRPr="00D3670D">
        <w:rPr>
          <w:b/>
          <w:color w:val="000000"/>
          <w:sz w:val="24"/>
        </w:rPr>
        <w:t>Student Observance of Religious Holidays</w:t>
      </w:r>
    </w:p>
    <w:p w:rsidR="00800808" w:rsidRPr="00D3670D" w:rsidRDefault="00800808" w:rsidP="00D3670D">
      <w:pPr>
        <w:tabs>
          <w:tab w:val="left" w:pos="0"/>
          <w:tab w:val="left" w:pos="720"/>
          <w:tab w:val="left" w:pos="1440"/>
        </w:tabs>
        <w:spacing w:after="0" w:line="240" w:lineRule="auto"/>
        <w:rPr>
          <w:color w:val="000000"/>
        </w:rPr>
      </w:pPr>
      <w:r w:rsidRPr="00D3670D">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5C3255" w:rsidRPr="00D3670D" w:rsidRDefault="005C3255" w:rsidP="00800808">
      <w:pPr>
        <w:tabs>
          <w:tab w:val="left" w:pos="0"/>
          <w:tab w:val="left" w:pos="720"/>
          <w:tab w:val="left" w:pos="1440"/>
        </w:tabs>
        <w:spacing w:line="215" w:lineRule="auto"/>
        <w:rPr>
          <w:b/>
          <w:color w:val="000000"/>
          <w:sz w:val="24"/>
          <w:u w:val="single"/>
        </w:rPr>
      </w:pPr>
    </w:p>
    <w:p w:rsidR="005C3255" w:rsidRPr="00D3670D" w:rsidRDefault="005C3255"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D3670D">
        <w:rPr>
          <w:b/>
          <w:color w:val="000000"/>
          <w:sz w:val="24"/>
          <w:u w:val="single"/>
        </w:rPr>
        <w:t>The fine print: standards and assessments</w:t>
      </w:r>
    </w:p>
    <w:p w:rsidR="00800808" w:rsidRPr="00D3670D" w:rsidRDefault="00800808" w:rsidP="00800808">
      <w:pPr>
        <w:pStyle w:val="Level1"/>
        <w:widowControl/>
        <w:tabs>
          <w:tab w:val="left" w:pos="0"/>
          <w:tab w:val="left" w:pos="720"/>
          <w:tab w:val="left" w:pos="1440"/>
        </w:tabs>
        <w:spacing w:line="215" w:lineRule="auto"/>
        <w:rPr>
          <w:rFonts w:asciiTheme="minorHAnsi" w:hAnsiTheme="minorHAnsi"/>
          <w:color w:val="000000"/>
        </w:rPr>
      </w:pPr>
      <w:r w:rsidRPr="00D3670D">
        <w:rPr>
          <w:rFonts w:asciiTheme="minorHAnsi" w:hAnsiTheme="minorHAnsi"/>
          <w:b/>
          <w:color w:val="000000"/>
        </w:rPr>
        <w:t>Florida Educator Accomplished Practice</w:t>
      </w:r>
      <w:r w:rsidR="00EE0600" w:rsidRPr="00D3670D">
        <w:rPr>
          <w:rFonts w:asciiTheme="minorHAnsi" w:hAnsiTheme="minorHAnsi"/>
          <w:b/>
          <w:color w:val="000000"/>
        </w:rPr>
        <w:t>s/</w:t>
      </w:r>
      <w:r w:rsidRPr="00D3670D">
        <w:rPr>
          <w:rFonts w:asciiTheme="minorHAnsi" w:hAnsiTheme="minorHAnsi"/>
          <w:b/>
          <w:color w:val="000000"/>
        </w:rPr>
        <w:t>Competencies (School Counseling Courses Only)</w:t>
      </w:r>
    </w:p>
    <w:tbl>
      <w:tblPr>
        <w:tblW w:w="9936" w:type="dxa"/>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5058"/>
        <w:gridCol w:w="4878"/>
      </w:tblGrid>
      <w:tr w:rsidR="00461A24" w:rsidRPr="00D3670D" w:rsidTr="00461A24">
        <w:trPr>
          <w:cantSplit/>
        </w:trPr>
        <w:tc>
          <w:tcPr>
            <w:tcW w:w="505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vAlign w:val="center"/>
          </w:tcPr>
          <w:p w:rsidR="00461A24" w:rsidRPr="00D3670D" w:rsidRDefault="00461A24" w:rsidP="00D60793">
            <w:pPr>
              <w:spacing w:before="120" w:after="0" w:line="180" w:lineRule="atLeast"/>
              <w:rPr>
                <w:rFonts w:eastAsia="Times New Roman" w:cs="Arial"/>
                <w:color w:val="000000"/>
                <w:sz w:val="18"/>
                <w:szCs w:val="18"/>
              </w:rPr>
            </w:pPr>
            <w:r w:rsidRPr="00D3670D">
              <w:rPr>
                <w:rFonts w:eastAsia="Times New Roman" w:cs="Arial"/>
                <w:color w:val="000000"/>
                <w:sz w:val="18"/>
                <w:szCs w:val="18"/>
              </w:rPr>
              <w:t>FL-FTCE-COMP-GUIDCOUNS-2012.2.4</w:t>
            </w:r>
          </w:p>
        </w:tc>
        <w:tc>
          <w:tcPr>
            <w:tcW w:w="487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vAlign w:val="center"/>
          </w:tcPr>
          <w:p w:rsidR="00461A24" w:rsidRPr="00D3670D" w:rsidRDefault="00461A24" w:rsidP="00D60793">
            <w:pPr>
              <w:spacing w:before="120" w:after="0" w:line="180" w:lineRule="atLeast"/>
              <w:rPr>
                <w:rFonts w:eastAsia="Times New Roman" w:cs="Arial"/>
                <w:color w:val="000000"/>
                <w:sz w:val="18"/>
                <w:szCs w:val="18"/>
              </w:rPr>
            </w:pPr>
            <w:r w:rsidRPr="00D3670D">
              <w:rPr>
                <w:rFonts w:eastAsia="Times New Roman" w:cs="Arial"/>
                <w:color w:val="000000"/>
                <w:sz w:val="18"/>
                <w:szCs w:val="18"/>
              </w:rPr>
              <w:t>Identify high-risk and addictive behaviors and appropriate intervention strategies.</w:t>
            </w:r>
          </w:p>
        </w:tc>
      </w:tr>
      <w:tr w:rsidR="00E717AD" w:rsidRPr="00D3670D" w:rsidTr="00461A24">
        <w:trPr>
          <w:cantSplit/>
        </w:trPr>
        <w:tc>
          <w:tcPr>
            <w:tcW w:w="505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vAlign w:val="center"/>
          </w:tcPr>
          <w:p w:rsidR="00E717AD" w:rsidRPr="00D3670D" w:rsidRDefault="00E717AD" w:rsidP="00D60793">
            <w:pPr>
              <w:spacing w:before="120" w:after="0" w:line="180" w:lineRule="atLeast"/>
              <w:rPr>
                <w:rFonts w:eastAsia="Times New Roman" w:cs="Arial"/>
                <w:color w:val="000000"/>
                <w:sz w:val="18"/>
                <w:szCs w:val="18"/>
              </w:rPr>
            </w:pPr>
            <w:r w:rsidRPr="00D3670D">
              <w:rPr>
                <w:rFonts w:eastAsia="Times New Roman" w:cs="Arial"/>
                <w:color w:val="000000"/>
                <w:sz w:val="18"/>
                <w:szCs w:val="18"/>
              </w:rPr>
              <w:t>FL-FTCE-COMP-GUIDCOUNS-2012.8.2</w:t>
            </w:r>
          </w:p>
        </w:tc>
        <w:tc>
          <w:tcPr>
            <w:tcW w:w="487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vAlign w:val="center"/>
          </w:tcPr>
          <w:p w:rsidR="00E717AD" w:rsidRPr="00D3670D" w:rsidRDefault="00E717AD" w:rsidP="00D60793">
            <w:pPr>
              <w:spacing w:before="120" w:after="0" w:line="180" w:lineRule="atLeast"/>
              <w:rPr>
                <w:rFonts w:eastAsia="Times New Roman" w:cs="Arial"/>
                <w:color w:val="000000"/>
                <w:sz w:val="18"/>
                <w:szCs w:val="18"/>
              </w:rPr>
            </w:pPr>
            <w:r w:rsidRPr="00D3670D">
              <w:rPr>
                <w:rFonts w:eastAsia="Times New Roman" w:cs="Arial"/>
                <w:color w:val="000000"/>
                <w:sz w:val="18"/>
                <w:szCs w:val="18"/>
              </w:rPr>
              <w:t>Apply the results of assessment, research, and evaluation to determine program goals and objectives.</w:t>
            </w:r>
          </w:p>
        </w:tc>
      </w:tr>
      <w:tr w:rsidR="00461A24" w:rsidRPr="00D3670D" w:rsidTr="00461A24">
        <w:trPr>
          <w:cantSplit/>
        </w:trPr>
        <w:tc>
          <w:tcPr>
            <w:tcW w:w="505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vAlign w:val="center"/>
          </w:tcPr>
          <w:p w:rsidR="00461A24" w:rsidRPr="00D3670D" w:rsidRDefault="00461A24" w:rsidP="00D60793">
            <w:pPr>
              <w:spacing w:before="120" w:after="0" w:line="180" w:lineRule="atLeast"/>
              <w:rPr>
                <w:rFonts w:eastAsia="Times New Roman" w:cs="Arial"/>
                <w:color w:val="000000"/>
                <w:sz w:val="18"/>
                <w:szCs w:val="18"/>
              </w:rPr>
            </w:pPr>
            <w:r w:rsidRPr="00D3670D">
              <w:rPr>
                <w:rFonts w:eastAsia="Times New Roman" w:cs="Arial"/>
                <w:color w:val="000000"/>
                <w:sz w:val="18"/>
                <w:szCs w:val="18"/>
              </w:rPr>
              <w:t>FL-FEAP-2010.2.a.4.a</w:t>
            </w:r>
          </w:p>
        </w:tc>
        <w:tc>
          <w:tcPr>
            <w:tcW w:w="487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vAlign w:val="center"/>
          </w:tcPr>
          <w:p w:rsidR="00461A24" w:rsidRPr="00D3670D" w:rsidRDefault="00461A24" w:rsidP="00D60793">
            <w:pPr>
              <w:spacing w:before="120" w:after="0" w:line="180" w:lineRule="atLeast"/>
              <w:rPr>
                <w:rFonts w:eastAsia="Times New Roman" w:cs="Arial"/>
                <w:color w:val="000000"/>
                <w:sz w:val="18"/>
                <w:szCs w:val="18"/>
              </w:rPr>
            </w:pPr>
            <w:r w:rsidRPr="00D3670D">
              <w:rPr>
                <w:rFonts w:eastAsia="Times New Roman" w:cs="Arial"/>
                <w:color w:val="000000"/>
                <w:sz w:val="18"/>
                <w:szCs w:val="18"/>
              </w:rPr>
              <w:t>Analyzes and applies data from multiple assessments and measures to diagnose students’ learning needs, informs instruction based on those needs, and drives the learning process;</w:t>
            </w:r>
          </w:p>
        </w:tc>
      </w:tr>
      <w:tr w:rsidR="00461A24" w:rsidRPr="00D3670D" w:rsidTr="00461A24">
        <w:trPr>
          <w:cantSplit/>
        </w:trPr>
        <w:tc>
          <w:tcPr>
            <w:tcW w:w="505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vAlign w:val="center"/>
          </w:tcPr>
          <w:p w:rsidR="00461A24" w:rsidRPr="00D3670D" w:rsidRDefault="00461A24" w:rsidP="00D60793">
            <w:pPr>
              <w:spacing w:before="120" w:after="0" w:line="180" w:lineRule="atLeast"/>
              <w:rPr>
                <w:rFonts w:eastAsia="Times New Roman" w:cs="Arial"/>
                <w:color w:val="000000"/>
                <w:sz w:val="18"/>
                <w:szCs w:val="18"/>
              </w:rPr>
            </w:pPr>
            <w:r w:rsidRPr="00D3670D">
              <w:rPr>
                <w:rFonts w:eastAsia="Times New Roman" w:cs="Arial"/>
                <w:color w:val="000000"/>
                <w:sz w:val="18"/>
                <w:szCs w:val="18"/>
              </w:rPr>
              <w:t>FL-FEAP-2010.2.a.4.b</w:t>
            </w:r>
          </w:p>
        </w:tc>
        <w:tc>
          <w:tcPr>
            <w:tcW w:w="487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vAlign w:val="center"/>
          </w:tcPr>
          <w:p w:rsidR="00461A24" w:rsidRPr="00D3670D" w:rsidRDefault="00461A24" w:rsidP="00D60793">
            <w:pPr>
              <w:spacing w:before="120" w:after="0" w:line="180" w:lineRule="atLeast"/>
              <w:rPr>
                <w:rFonts w:eastAsia="Times New Roman" w:cs="Arial"/>
                <w:color w:val="000000"/>
                <w:sz w:val="18"/>
                <w:szCs w:val="18"/>
              </w:rPr>
            </w:pPr>
            <w:r w:rsidRPr="00D3670D">
              <w:rPr>
                <w:rFonts w:eastAsia="Times New Roman" w:cs="Arial"/>
                <w:color w:val="000000"/>
                <w:sz w:val="18"/>
                <w:szCs w:val="18"/>
              </w:rPr>
              <w:t>Designs and aligns formative and summative assessments that match learning objectives and lead to mastery;</w:t>
            </w:r>
          </w:p>
        </w:tc>
      </w:tr>
      <w:tr w:rsidR="00461A24" w:rsidRPr="00D3670D" w:rsidTr="00461A24">
        <w:trPr>
          <w:cantSplit/>
        </w:trPr>
        <w:tc>
          <w:tcPr>
            <w:tcW w:w="505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vAlign w:val="center"/>
          </w:tcPr>
          <w:p w:rsidR="00461A24" w:rsidRPr="00D3670D" w:rsidRDefault="00461A24" w:rsidP="00D60793">
            <w:pPr>
              <w:spacing w:before="120" w:after="0" w:line="180" w:lineRule="atLeast"/>
              <w:rPr>
                <w:rFonts w:eastAsia="Times New Roman" w:cs="Arial"/>
                <w:color w:val="000000"/>
                <w:sz w:val="18"/>
                <w:szCs w:val="18"/>
              </w:rPr>
            </w:pPr>
            <w:r w:rsidRPr="00D3670D">
              <w:rPr>
                <w:rFonts w:eastAsia="Times New Roman" w:cs="Arial"/>
                <w:color w:val="000000"/>
                <w:sz w:val="18"/>
                <w:szCs w:val="18"/>
              </w:rPr>
              <w:lastRenderedPageBreak/>
              <w:t>FL-FEAP-2010.2.a.4.c</w:t>
            </w:r>
          </w:p>
        </w:tc>
        <w:tc>
          <w:tcPr>
            <w:tcW w:w="487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vAlign w:val="center"/>
          </w:tcPr>
          <w:p w:rsidR="00461A24" w:rsidRPr="00D3670D" w:rsidRDefault="00461A24" w:rsidP="00D60793">
            <w:pPr>
              <w:spacing w:before="120" w:after="0" w:line="180" w:lineRule="atLeast"/>
              <w:rPr>
                <w:rFonts w:eastAsia="Times New Roman" w:cs="Arial"/>
                <w:color w:val="000000"/>
                <w:sz w:val="18"/>
                <w:szCs w:val="18"/>
              </w:rPr>
            </w:pPr>
            <w:r w:rsidRPr="00D3670D">
              <w:rPr>
                <w:rFonts w:eastAsia="Times New Roman" w:cs="Arial"/>
                <w:color w:val="000000"/>
                <w:sz w:val="18"/>
                <w:szCs w:val="18"/>
              </w:rPr>
              <w:t>Uses a variety of assessment tools to monitor student progress, achievement and learning gains;</w:t>
            </w:r>
          </w:p>
        </w:tc>
      </w:tr>
      <w:tr w:rsidR="00461A24" w:rsidRPr="00D3670D" w:rsidTr="00461A24">
        <w:trPr>
          <w:cantSplit/>
        </w:trPr>
        <w:tc>
          <w:tcPr>
            <w:tcW w:w="505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vAlign w:val="center"/>
          </w:tcPr>
          <w:p w:rsidR="00461A24" w:rsidRPr="00D3670D" w:rsidRDefault="00461A24" w:rsidP="00D60793">
            <w:pPr>
              <w:spacing w:before="120" w:after="0" w:line="180" w:lineRule="atLeast"/>
              <w:rPr>
                <w:rFonts w:eastAsia="Times New Roman" w:cs="Arial"/>
                <w:color w:val="000000"/>
                <w:sz w:val="18"/>
                <w:szCs w:val="18"/>
              </w:rPr>
            </w:pPr>
            <w:r w:rsidRPr="00D3670D">
              <w:rPr>
                <w:rFonts w:eastAsia="Times New Roman" w:cs="Arial"/>
                <w:color w:val="000000"/>
                <w:sz w:val="18"/>
                <w:szCs w:val="18"/>
              </w:rPr>
              <w:t>FL-FEAP-2010.2.a.4.d</w:t>
            </w:r>
          </w:p>
        </w:tc>
        <w:tc>
          <w:tcPr>
            <w:tcW w:w="487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vAlign w:val="center"/>
          </w:tcPr>
          <w:p w:rsidR="00461A24" w:rsidRPr="00D3670D" w:rsidRDefault="00461A24" w:rsidP="00D60793">
            <w:pPr>
              <w:spacing w:before="120" w:after="0" w:line="180" w:lineRule="atLeast"/>
              <w:rPr>
                <w:rFonts w:eastAsia="Times New Roman" w:cs="Arial"/>
                <w:color w:val="000000"/>
                <w:sz w:val="18"/>
                <w:szCs w:val="18"/>
              </w:rPr>
            </w:pPr>
            <w:r w:rsidRPr="00D3670D">
              <w:rPr>
                <w:rFonts w:eastAsia="Times New Roman" w:cs="Arial"/>
                <w:color w:val="000000"/>
                <w:sz w:val="18"/>
                <w:szCs w:val="18"/>
              </w:rPr>
              <w:t>Modifies assessments and testing conditions to accommodate learning styles and varying levels of knowledge;</w:t>
            </w:r>
          </w:p>
        </w:tc>
      </w:tr>
      <w:tr w:rsidR="00461A24" w:rsidRPr="00D3670D" w:rsidTr="00461A24">
        <w:trPr>
          <w:cantSplit/>
        </w:trPr>
        <w:tc>
          <w:tcPr>
            <w:tcW w:w="505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vAlign w:val="center"/>
          </w:tcPr>
          <w:p w:rsidR="00461A24" w:rsidRPr="00D3670D" w:rsidRDefault="00461A24" w:rsidP="00D60793">
            <w:pPr>
              <w:spacing w:before="120" w:after="0" w:line="180" w:lineRule="atLeast"/>
              <w:rPr>
                <w:rFonts w:eastAsia="Times New Roman" w:cs="Arial"/>
                <w:color w:val="000000"/>
                <w:sz w:val="18"/>
                <w:szCs w:val="18"/>
              </w:rPr>
            </w:pPr>
            <w:r w:rsidRPr="00D3670D">
              <w:rPr>
                <w:rFonts w:eastAsia="Times New Roman" w:cs="Arial"/>
                <w:color w:val="000000"/>
                <w:sz w:val="18"/>
                <w:szCs w:val="18"/>
              </w:rPr>
              <w:t>FL-FEAP-2010.2.a.4.e</w:t>
            </w:r>
          </w:p>
        </w:tc>
        <w:tc>
          <w:tcPr>
            <w:tcW w:w="487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vAlign w:val="center"/>
          </w:tcPr>
          <w:p w:rsidR="00461A24" w:rsidRPr="00D3670D" w:rsidRDefault="00461A24" w:rsidP="00D60793">
            <w:pPr>
              <w:spacing w:before="120" w:after="0" w:line="180" w:lineRule="atLeast"/>
              <w:rPr>
                <w:rFonts w:eastAsia="Times New Roman" w:cs="Arial"/>
                <w:color w:val="000000"/>
                <w:sz w:val="18"/>
                <w:szCs w:val="18"/>
              </w:rPr>
            </w:pPr>
            <w:r w:rsidRPr="00D3670D">
              <w:rPr>
                <w:rFonts w:eastAsia="Times New Roman" w:cs="Arial"/>
                <w:color w:val="000000"/>
                <w:sz w:val="18"/>
                <w:szCs w:val="18"/>
              </w:rPr>
              <w:t>Shares the importance and outcomes of student assessment data with the student and the student’s parent/caregiver(s); and</w:t>
            </w:r>
          </w:p>
        </w:tc>
      </w:tr>
      <w:tr w:rsidR="00461A24" w:rsidRPr="00D3670D" w:rsidTr="00461A24">
        <w:trPr>
          <w:cantSplit/>
        </w:trPr>
        <w:tc>
          <w:tcPr>
            <w:tcW w:w="505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vAlign w:val="center"/>
          </w:tcPr>
          <w:p w:rsidR="00461A24" w:rsidRPr="00D3670D" w:rsidRDefault="00461A24" w:rsidP="00D60793">
            <w:pPr>
              <w:spacing w:before="120" w:after="0" w:line="180" w:lineRule="atLeast"/>
              <w:rPr>
                <w:rFonts w:eastAsia="Times New Roman" w:cs="Arial"/>
                <w:color w:val="000000"/>
                <w:sz w:val="18"/>
                <w:szCs w:val="18"/>
              </w:rPr>
            </w:pPr>
            <w:r w:rsidRPr="00D3670D">
              <w:rPr>
                <w:rFonts w:eastAsia="Times New Roman" w:cs="Arial"/>
                <w:color w:val="000000"/>
                <w:sz w:val="18"/>
                <w:szCs w:val="18"/>
              </w:rPr>
              <w:t>FL-FTCE-COMP-GUIDCOUNS-2012.8.2</w:t>
            </w:r>
          </w:p>
        </w:tc>
        <w:tc>
          <w:tcPr>
            <w:tcW w:w="487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vAlign w:val="center"/>
          </w:tcPr>
          <w:p w:rsidR="00461A24" w:rsidRPr="00D3670D" w:rsidRDefault="00461A24" w:rsidP="00D60793">
            <w:pPr>
              <w:spacing w:before="120" w:after="0" w:line="180" w:lineRule="atLeast"/>
              <w:rPr>
                <w:rFonts w:eastAsia="Times New Roman" w:cs="Arial"/>
                <w:color w:val="000000"/>
                <w:sz w:val="18"/>
                <w:szCs w:val="18"/>
              </w:rPr>
            </w:pPr>
            <w:r w:rsidRPr="00D3670D">
              <w:rPr>
                <w:rFonts w:eastAsia="Times New Roman" w:cs="Arial"/>
                <w:color w:val="000000"/>
                <w:sz w:val="18"/>
                <w:szCs w:val="18"/>
              </w:rPr>
              <w:t>Apply the results of assessment, research, and evaluation to determine program goals and objectives.</w:t>
            </w:r>
          </w:p>
        </w:tc>
      </w:tr>
    </w:tbl>
    <w:p w:rsidR="00800808" w:rsidRPr="00D3670D" w:rsidRDefault="00800808"/>
    <w:p w:rsidR="00211C90" w:rsidRPr="00D3670D" w:rsidRDefault="0091105D" w:rsidP="00270C32">
      <w:pPr>
        <w:tabs>
          <w:tab w:val="left" w:pos="0"/>
          <w:tab w:val="left" w:pos="720"/>
          <w:tab w:val="left" w:pos="1440"/>
        </w:tabs>
        <w:spacing w:line="215" w:lineRule="auto"/>
        <w:rPr>
          <w:b/>
          <w:color w:val="000000"/>
        </w:rPr>
      </w:pPr>
      <w:r w:rsidRPr="00D3670D">
        <w:rPr>
          <w:b/>
          <w:color w:val="000000"/>
        </w:rPr>
        <w:t xml:space="preserve">FGCU’s School Counseling Program is a </w:t>
      </w:r>
      <w:r w:rsidR="00CD6FF3" w:rsidRPr="00D3670D">
        <w:rPr>
          <w:b/>
          <w:color w:val="000000"/>
        </w:rPr>
        <w:t>Florida Department of Education Approved P</w:t>
      </w:r>
      <w:r w:rsidRPr="00D3670D">
        <w:rPr>
          <w:b/>
          <w:color w:val="000000"/>
        </w:rPr>
        <w:t xml:space="preserve">rogram </w:t>
      </w:r>
    </w:p>
    <w:p w:rsidR="00D3670D" w:rsidRPr="00D3670D" w:rsidRDefault="006C7032" w:rsidP="00D3670D">
      <w:pPr>
        <w:shd w:val="clear" w:color="auto" w:fill="FFFFFF" w:themeFill="background1"/>
        <w:rPr>
          <w:rFonts w:eastAsia="Times New Roman" w:cs="Arial"/>
          <w:b/>
          <w:color w:val="000000"/>
          <w:sz w:val="18"/>
          <w:szCs w:val="18"/>
        </w:rPr>
      </w:pPr>
      <w:r w:rsidRPr="00D3670D">
        <w:rPr>
          <w:b/>
        </w:rPr>
        <w:t xml:space="preserve">College </w:t>
      </w:r>
      <w:r w:rsidR="00D3670D" w:rsidRPr="00D3670D">
        <w:rPr>
          <w:b/>
        </w:rPr>
        <w:t>and University Competencies</w:t>
      </w:r>
      <w:r w:rsidR="00D3670D" w:rsidRPr="00D3670D">
        <w:rPr>
          <w:rFonts w:eastAsia="Times New Roman" w:cs="Arial"/>
          <w:b/>
          <w:color w:val="000000"/>
          <w:sz w:val="18"/>
          <w:szCs w:val="18"/>
        </w:rPr>
        <w:t xml:space="preserve"> </w:t>
      </w:r>
    </w:p>
    <w:p w:rsidR="00D3670D" w:rsidRPr="00D3670D" w:rsidRDefault="00D3670D" w:rsidP="00D3670D">
      <w:pPr>
        <w:shd w:val="clear" w:color="auto" w:fill="FFFFFF" w:themeFill="background1"/>
        <w:rPr>
          <w:rFonts w:eastAsia="Times New Roman" w:cs="Arial"/>
          <w:color w:val="000000"/>
          <w:sz w:val="18"/>
          <w:szCs w:val="18"/>
        </w:rPr>
      </w:pPr>
      <w:r w:rsidRPr="00D3670D">
        <w:rPr>
          <w:rFonts w:eastAsia="Times New Roman" w:cs="Arial"/>
          <w:color w:val="000000"/>
          <w:sz w:val="18"/>
          <w:szCs w:val="18"/>
        </w:rPr>
        <w:t>FL-FGCU-COE-2011-KSP.1 Knowledge - Demonstrate understanding and application of current theory, methods, and trends.</w:t>
      </w:r>
    </w:p>
    <w:p w:rsidR="00211C90" w:rsidRPr="00D3670D" w:rsidRDefault="00211C90">
      <w:pPr>
        <w:rPr>
          <w:b/>
        </w:rPr>
      </w:pPr>
      <w:r w:rsidRPr="00D3670D">
        <w:rPr>
          <w:b/>
        </w:rPr>
        <w:t>CACREP Standards Matrix</w:t>
      </w:r>
    </w:p>
    <w:tbl>
      <w:tblPr>
        <w:tblW w:w="9015" w:type="dxa"/>
        <w:tblInd w:w="93" w:type="dxa"/>
        <w:shd w:val="clear" w:color="auto" w:fill="F2F2F2" w:themeFill="background1" w:themeFillShade="F2"/>
        <w:tblLook w:val="04A0" w:firstRow="1" w:lastRow="0" w:firstColumn="1" w:lastColumn="0" w:noHBand="0" w:noVBand="1"/>
      </w:tblPr>
      <w:tblGrid>
        <w:gridCol w:w="2085"/>
        <w:gridCol w:w="2250"/>
        <w:gridCol w:w="4680"/>
      </w:tblGrid>
      <w:tr w:rsidR="00D10C37" w:rsidRPr="00D3670D" w:rsidTr="00F30F70">
        <w:trPr>
          <w:trHeight w:val="350"/>
        </w:trPr>
        <w:tc>
          <w:tcPr>
            <w:tcW w:w="2085" w:type="dxa"/>
            <w:tcBorders>
              <w:top w:val="single" w:sz="4" w:space="0" w:color="D0D7E5"/>
              <w:left w:val="single" w:sz="4" w:space="0" w:color="D0D7E5"/>
              <w:bottom w:val="single" w:sz="4" w:space="0" w:color="D0D7E5"/>
              <w:right w:val="single" w:sz="4" w:space="0" w:color="D0D7E5"/>
            </w:tcBorders>
            <w:shd w:val="clear" w:color="auto" w:fill="F2F2F2" w:themeFill="background1" w:themeFillShade="F2"/>
          </w:tcPr>
          <w:p w:rsidR="00D10C37" w:rsidRDefault="00D10C37" w:rsidP="006A5B52">
            <w:pPr>
              <w:spacing w:after="0" w:line="240" w:lineRule="auto"/>
              <w:rPr>
                <w:rFonts w:eastAsia="Times New Roman" w:cs="Calibri"/>
                <w:color w:val="000000"/>
                <w:sz w:val="20"/>
                <w:szCs w:val="20"/>
              </w:rPr>
            </w:pPr>
            <w:r>
              <w:rPr>
                <w:rFonts w:eastAsia="Times New Roman" w:cs="Calibri"/>
                <w:color w:val="000000"/>
                <w:sz w:val="20"/>
                <w:szCs w:val="20"/>
              </w:rPr>
              <w:t xml:space="preserve">Core Standards </w:t>
            </w:r>
          </w:p>
          <w:p w:rsidR="00D10C37" w:rsidRPr="00D3670D" w:rsidRDefault="00D10C37" w:rsidP="006A5B52">
            <w:pPr>
              <w:spacing w:after="0" w:line="240" w:lineRule="auto"/>
              <w:rPr>
                <w:rFonts w:eastAsia="Times New Roman" w:cs="Calibri"/>
                <w:color w:val="000000"/>
                <w:sz w:val="20"/>
                <w:szCs w:val="20"/>
              </w:rPr>
            </w:pPr>
            <w:r>
              <w:rPr>
                <w:rFonts w:eastAsia="Times New Roman" w:cs="Calibri"/>
                <w:color w:val="000000"/>
                <w:sz w:val="20"/>
                <w:szCs w:val="20"/>
              </w:rPr>
              <w:t>4.Career Dev. F.</w:t>
            </w:r>
          </w:p>
        </w:tc>
        <w:tc>
          <w:tcPr>
            <w:tcW w:w="2250" w:type="dxa"/>
            <w:tcBorders>
              <w:top w:val="single" w:sz="4" w:space="0" w:color="D0D7E5"/>
              <w:left w:val="nil"/>
              <w:bottom w:val="single" w:sz="4" w:space="0" w:color="D0D7E5"/>
              <w:right w:val="single" w:sz="4" w:space="0" w:color="D0D7E5"/>
            </w:tcBorders>
            <w:shd w:val="clear" w:color="auto" w:fill="F2F2F2" w:themeFill="background1" w:themeFillShade="F2"/>
          </w:tcPr>
          <w:p w:rsidR="00D10C37" w:rsidRPr="00D3670D" w:rsidRDefault="00D10C37" w:rsidP="006A5B52">
            <w:pPr>
              <w:spacing w:after="0" w:line="240" w:lineRule="auto"/>
              <w:rPr>
                <w:rFonts w:eastAsia="Times New Roman" w:cs="Calibri"/>
                <w:color w:val="000000"/>
                <w:sz w:val="20"/>
                <w:szCs w:val="20"/>
              </w:rPr>
            </w:pPr>
            <w:r>
              <w:rPr>
                <w:rFonts w:ascii="Arial Narrow" w:hAnsi="Arial Narrow"/>
                <w:snapToGrid w:val="0"/>
                <w:color w:val="000000"/>
                <w:sz w:val="20"/>
              </w:rPr>
              <w:t xml:space="preserve">Demonstrates understanding of </w:t>
            </w:r>
            <w:r>
              <w:rPr>
                <w:rFonts w:ascii="Arial Narrow" w:hAnsi="Arial Narrow"/>
                <w:snapToGrid w:val="0"/>
                <w:color w:val="000000"/>
                <w:sz w:val="20"/>
              </w:rPr>
              <w:t>assessment instruments and techniques relevant to career planning and decision-making;</w:t>
            </w:r>
          </w:p>
        </w:tc>
        <w:tc>
          <w:tcPr>
            <w:tcW w:w="4680" w:type="dxa"/>
            <w:tcBorders>
              <w:top w:val="single" w:sz="4" w:space="0" w:color="D0D7E5"/>
              <w:left w:val="nil"/>
              <w:bottom w:val="single" w:sz="4" w:space="0" w:color="D0D7E5"/>
              <w:right w:val="single" w:sz="4" w:space="0" w:color="D0D7E5"/>
            </w:tcBorders>
            <w:shd w:val="clear" w:color="auto" w:fill="F2F2F2" w:themeFill="background1" w:themeFillShade="F2"/>
          </w:tcPr>
          <w:p w:rsidR="00D10C37" w:rsidRPr="00D3670D" w:rsidRDefault="00D10C37" w:rsidP="00D10C37">
            <w:pPr>
              <w:spacing w:after="0" w:line="240" w:lineRule="auto"/>
              <w:rPr>
                <w:rFonts w:eastAsia="Times New Roman" w:cs="Calibri"/>
                <w:color w:val="000000"/>
                <w:sz w:val="20"/>
                <w:szCs w:val="20"/>
              </w:rPr>
            </w:pPr>
            <w:r w:rsidRPr="00D3670D">
              <w:rPr>
                <w:rFonts w:eastAsia="Times New Roman" w:cs="Calibri"/>
                <w:color w:val="000000"/>
                <w:sz w:val="20"/>
                <w:szCs w:val="20"/>
              </w:rPr>
              <w:t xml:space="preserve">MHS 6200 Demonstration of Appraisal Subject Area Knowledge - </w:t>
            </w:r>
            <w:proofErr w:type="gramStart"/>
            <w:r w:rsidRPr="00D3670D">
              <w:rPr>
                <w:rFonts w:eastAsia="Times New Roman" w:cs="Calibri"/>
                <w:color w:val="000000"/>
                <w:sz w:val="20"/>
                <w:szCs w:val="20"/>
              </w:rPr>
              <w:t>Rubric :</w:t>
            </w:r>
            <w:proofErr w:type="gramEnd"/>
            <w:r w:rsidRPr="00D3670D">
              <w:rPr>
                <w:rFonts w:eastAsia="Times New Roman" w:cs="Calibri"/>
                <w:color w:val="000000"/>
                <w:sz w:val="20"/>
                <w:szCs w:val="20"/>
              </w:rPr>
              <w:t xml:space="preserve"> Students demonstrate knowledge of appraisal procedures and </w:t>
            </w:r>
            <w:r>
              <w:rPr>
                <w:rFonts w:eastAsia="Times New Roman" w:cs="Calibri"/>
                <w:color w:val="000000"/>
                <w:sz w:val="20"/>
                <w:szCs w:val="20"/>
              </w:rPr>
              <w:t xml:space="preserve">career assessment </w:t>
            </w:r>
            <w:r w:rsidRPr="00D3670D">
              <w:rPr>
                <w:rFonts w:eastAsia="Times New Roman" w:cs="Calibri"/>
                <w:color w:val="000000"/>
                <w:sz w:val="20"/>
                <w:szCs w:val="20"/>
              </w:rPr>
              <w:t>through performance on a series of quizzes and exams.</w:t>
            </w:r>
          </w:p>
        </w:tc>
      </w:tr>
      <w:tr w:rsidR="006A5B52" w:rsidRPr="00D3670D" w:rsidTr="00F30F70">
        <w:trPr>
          <w:trHeight w:val="350"/>
        </w:trPr>
        <w:tc>
          <w:tcPr>
            <w:tcW w:w="2085" w:type="dxa"/>
            <w:tcBorders>
              <w:top w:val="single" w:sz="4" w:space="0" w:color="D0D7E5"/>
              <w:left w:val="single" w:sz="4" w:space="0" w:color="D0D7E5"/>
              <w:bottom w:val="single" w:sz="4" w:space="0" w:color="D0D7E5"/>
              <w:right w:val="single" w:sz="4" w:space="0" w:color="D0D7E5"/>
            </w:tcBorders>
            <w:shd w:val="clear" w:color="auto" w:fill="F2F2F2" w:themeFill="background1" w:themeFillShade="F2"/>
            <w:hideMark/>
          </w:tcPr>
          <w:p w:rsidR="006A5B52" w:rsidRPr="00D3670D" w:rsidRDefault="006A5B52"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G Assessment - Knowledge</w:t>
            </w:r>
          </w:p>
        </w:tc>
        <w:tc>
          <w:tcPr>
            <w:tcW w:w="2250" w:type="dxa"/>
            <w:tcBorders>
              <w:top w:val="single" w:sz="4" w:space="0" w:color="D0D7E5"/>
              <w:left w:val="nil"/>
              <w:bottom w:val="single" w:sz="4" w:space="0" w:color="D0D7E5"/>
              <w:right w:val="single" w:sz="4" w:space="0" w:color="D0D7E5"/>
            </w:tcBorders>
            <w:shd w:val="clear" w:color="auto" w:fill="F2F2F2" w:themeFill="background1" w:themeFillShade="F2"/>
            <w:hideMark/>
          </w:tcPr>
          <w:p w:rsidR="006A5B52" w:rsidRPr="00D3670D" w:rsidRDefault="006A5B52"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 xml:space="preserve">2.Understands various models and approaches to clinical evaluation and their appropriate uses, including diagnostic interviews, mental status examinations, symptom inventories, and </w:t>
            </w:r>
            <w:proofErr w:type="spellStart"/>
            <w:r w:rsidRPr="00D3670D">
              <w:rPr>
                <w:rFonts w:eastAsia="Times New Roman" w:cs="Calibri"/>
                <w:color w:val="000000"/>
                <w:sz w:val="20"/>
                <w:szCs w:val="20"/>
              </w:rPr>
              <w:t>psychoeducational</w:t>
            </w:r>
            <w:proofErr w:type="spellEnd"/>
            <w:r w:rsidRPr="00D3670D">
              <w:rPr>
                <w:rFonts w:eastAsia="Times New Roman" w:cs="Calibri"/>
                <w:color w:val="000000"/>
                <w:sz w:val="20"/>
                <w:szCs w:val="20"/>
              </w:rPr>
              <w:t xml:space="preserve"> and personality assessments</w:t>
            </w:r>
          </w:p>
        </w:tc>
        <w:tc>
          <w:tcPr>
            <w:tcW w:w="4680" w:type="dxa"/>
            <w:tcBorders>
              <w:top w:val="single" w:sz="4" w:space="0" w:color="D0D7E5"/>
              <w:left w:val="nil"/>
              <w:bottom w:val="single" w:sz="4" w:space="0" w:color="D0D7E5"/>
              <w:right w:val="single" w:sz="4" w:space="0" w:color="D0D7E5"/>
            </w:tcBorders>
            <w:shd w:val="clear" w:color="auto" w:fill="F2F2F2" w:themeFill="background1" w:themeFillShade="F2"/>
            <w:hideMark/>
          </w:tcPr>
          <w:p w:rsidR="006A5B52" w:rsidRPr="00D3670D" w:rsidRDefault="006A5B52"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 xml:space="preserve">MHS 6200 Demonstration of Appraisal Subject Area Knowledge - </w:t>
            </w:r>
            <w:proofErr w:type="gramStart"/>
            <w:r w:rsidRPr="00D3670D">
              <w:rPr>
                <w:rFonts w:eastAsia="Times New Roman" w:cs="Calibri"/>
                <w:color w:val="000000"/>
                <w:sz w:val="20"/>
                <w:szCs w:val="20"/>
              </w:rPr>
              <w:t>Rubric :</w:t>
            </w:r>
            <w:proofErr w:type="gramEnd"/>
            <w:r w:rsidRPr="00D3670D">
              <w:rPr>
                <w:rFonts w:eastAsia="Times New Roman" w:cs="Calibri"/>
                <w:color w:val="000000"/>
                <w:sz w:val="20"/>
                <w:szCs w:val="20"/>
              </w:rPr>
              <w:t xml:space="preserve"> Students demonstrate knowledge of appraisal procedures and psychometric principles through performance on a series of quizzes and exams. Candidate demonstrates knowledge of basic concepts of standardized and non-standardized testing, assessment techniques, norm-referenced and criterion-referenced assessment, environmental assessment, performance assessment, individual and group test and inventory methods at a level to earn a composite grade of A.</w:t>
            </w:r>
          </w:p>
        </w:tc>
      </w:tr>
      <w:tr w:rsidR="00D10C37" w:rsidRPr="00D3670D" w:rsidTr="00897E12">
        <w:trPr>
          <w:trHeight w:val="1275"/>
        </w:trPr>
        <w:tc>
          <w:tcPr>
            <w:tcW w:w="2085" w:type="dxa"/>
            <w:tcBorders>
              <w:top w:val="nil"/>
              <w:left w:val="single" w:sz="4" w:space="0" w:color="D0D7E5"/>
              <w:bottom w:val="single" w:sz="4" w:space="0" w:color="D0D7E5"/>
              <w:right w:val="single" w:sz="4" w:space="0" w:color="D0D7E5"/>
            </w:tcBorders>
            <w:shd w:val="clear" w:color="auto" w:fill="F2F2F2" w:themeFill="background1" w:themeFillShade="F2"/>
            <w:hideMark/>
          </w:tcPr>
          <w:p w:rsidR="00D10C37" w:rsidRPr="00D3670D" w:rsidRDefault="00D10C37" w:rsidP="00897E12">
            <w:pPr>
              <w:spacing w:after="0" w:line="240" w:lineRule="auto"/>
              <w:rPr>
                <w:rFonts w:eastAsia="Times New Roman" w:cs="Calibri"/>
                <w:color w:val="000000"/>
                <w:sz w:val="20"/>
                <w:szCs w:val="20"/>
              </w:rPr>
            </w:pPr>
            <w:r w:rsidRPr="00D3670D">
              <w:rPr>
                <w:rFonts w:eastAsia="Times New Roman" w:cs="Calibri"/>
                <w:color w:val="000000"/>
                <w:sz w:val="20"/>
                <w:szCs w:val="20"/>
              </w:rPr>
              <w:t>7. ASSESSMENT—studies that provide an understanding of individual and group approaches to assessment and evaluation in a multicultural society</w:t>
            </w:r>
            <w:r>
              <w:rPr>
                <w:rFonts w:eastAsia="Times New Roman" w:cs="Calibri"/>
                <w:color w:val="000000"/>
                <w:sz w:val="20"/>
                <w:szCs w:val="20"/>
              </w:rPr>
              <w:t xml:space="preserve">. </w:t>
            </w:r>
          </w:p>
        </w:tc>
        <w:tc>
          <w:tcPr>
            <w:tcW w:w="2250" w:type="dxa"/>
            <w:tcBorders>
              <w:top w:val="nil"/>
              <w:left w:val="nil"/>
              <w:bottom w:val="single" w:sz="4" w:space="0" w:color="D0D7E5"/>
              <w:right w:val="single" w:sz="4" w:space="0" w:color="D0D7E5"/>
            </w:tcBorders>
            <w:shd w:val="clear" w:color="auto" w:fill="F2F2F2" w:themeFill="background1" w:themeFillShade="F2"/>
            <w:hideMark/>
          </w:tcPr>
          <w:p w:rsidR="00D10C37" w:rsidRPr="00D3670D" w:rsidRDefault="00D10C37" w:rsidP="00897E12">
            <w:pPr>
              <w:spacing w:after="0" w:line="240" w:lineRule="auto"/>
              <w:rPr>
                <w:rFonts w:eastAsia="Times New Roman" w:cs="Calibri"/>
                <w:color w:val="000000"/>
                <w:sz w:val="20"/>
                <w:szCs w:val="20"/>
              </w:rPr>
            </w:pPr>
            <w:r w:rsidRPr="00D3670D">
              <w:rPr>
                <w:rFonts w:eastAsia="Times New Roman" w:cs="Calibri"/>
                <w:color w:val="000000"/>
                <w:sz w:val="20"/>
                <w:szCs w:val="20"/>
              </w:rPr>
              <w:t>a. historical perspectives concerning the nature and meaning of assessment;</w:t>
            </w:r>
          </w:p>
        </w:tc>
        <w:tc>
          <w:tcPr>
            <w:tcW w:w="4680" w:type="dxa"/>
            <w:tcBorders>
              <w:top w:val="nil"/>
              <w:left w:val="nil"/>
              <w:bottom w:val="single" w:sz="4" w:space="0" w:color="D0D7E5"/>
              <w:right w:val="single" w:sz="4" w:space="0" w:color="D0D7E5"/>
            </w:tcBorders>
            <w:shd w:val="clear" w:color="auto" w:fill="F2F2F2" w:themeFill="background1" w:themeFillShade="F2"/>
            <w:hideMark/>
          </w:tcPr>
          <w:p w:rsidR="00D10C37" w:rsidRPr="00D3670D" w:rsidRDefault="00D10C37" w:rsidP="00897E12">
            <w:pPr>
              <w:spacing w:after="0" w:line="240" w:lineRule="auto"/>
              <w:rPr>
                <w:rFonts w:eastAsia="Times New Roman" w:cs="Calibri"/>
                <w:color w:val="000000"/>
                <w:sz w:val="20"/>
                <w:szCs w:val="20"/>
              </w:rPr>
            </w:pPr>
            <w:r w:rsidRPr="00D3670D">
              <w:rPr>
                <w:rFonts w:eastAsia="Times New Roman" w:cs="Calibri"/>
                <w:color w:val="000000"/>
                <w:sz w:val="20"/>
                <w:szCs w:val="20"/>
              </w:rPr>
              <w:t>MHS 6200 Appraisal Procedures Demonstration of Appraisal Subject Area Knowledge Rubric:  On Exams and Quizzes The Candidate will demonstrates knowledge of historical perspectives concerning the nature and meaning of assessment at a level to earn a composite grade of A.</w:t>
            </w:r>
          </w:p>
        </w:tc>
      </w:tr>
      <w:tr w:rsidR="00D10C37" w:rsidRPr="00D3670D" w:rsidTr="00897E12">
        <w:trPr>
          <w:trHeight w:val="1785"/>
        </w:trPr>
        <w:tc>
          <w:tcPr>
            <w:tcW w:w="2085" w:type="dxa"/>
            <w:tcBorders>
              <w:top w:val="nil"/>
              <w:left w:val="single" w:sz="4" w:space="0" w:color="D0D7E5"/>
              <w:bottom w:val="single" w:sz="4" w:space="0" w:color="D0D7E5"/>
              <w:right w:val="single" w:sz="4" w:space="0" w:color="D0D7E5"/>
            </w:tcBorders>
            <w:shd w:val="clear" w:color="auto" w:fill="F2F2F2" w:themeFill="background1" w:themeFillShade="F2"/>
            <w:hideMark/>
          </w:tcPr>
          <w:p w:rsidR="00D10C37" w:rsidRPr="00D3670D" w:rsidRDefault="00D10C37" w:rsidP="00897E12">
            <w:pPr>
              <w:spacing w:after="0" w:line="240" w:lineRule="auto"/>
              <w:rPr>
                <w:rFonts w:eastAsia="Times New Roman" w:cs="Calibri"/>
                <w:color w:val="000000"/>
                <w:sz w:val="20"/>
                <w:szCs w:val="20"/>
              </w:rPr>
            </w:pPr>
            <w:r w:rsidRPr="00D3670D">
              <w:rPr>
                <w:rFonts w:eastAsia="Times New Roman" w:cs="Calibri"/>
                <w:color w:val="000000"/>
                <w:sz w:val="20"/>
                <w:szCs w:val="20"/>
              </w:rPr>
              <w:lastRenderedPageBreak/>
              <w:t>7. ASSESSMENT—studies that provide an understanding of individual and group approaches to assessment and evaluation in a multicultural society</w:t>
            </w:r>
            <w:r>
              <w:rPr>
                <w:rFonts w:eastAsia="Times New Roman" w:cs="Calibri"/>
                <w:color w:val="000000"/>
                <w:sz w:val="20"/>
                <w:szCs w:val="20"/>
              </w:rPr>
              <w:t>.</w:t>
            </w:r>
          </w:p>
        </w:tc>
        <w:tc>
          <w:tcPr>
            <w:tcW w:w="2250" w:type="dxa"/>
            <w:tcBorders>
              <w:top w:val="nil"/>
              <w:left w:val="nil"/>
              <w:bottom w:val="single" w:sz="4" w:space="0" w:color="D0D7E5"/>
              <w:right w:val="single" w:sz="4" w:space="0" w:color="D0D7E5"/>
            </w:tcBorders>
            <w:shd w:val="clear" w:color="auto" w:fill="F2F2F2" w:themeFill="background1" w:themeFillShade="F2"/>
            <w:hideMark/>
          </w:tcPr>
          <w:p w:rsidR="00D10C37" w:rsidRPr="00D3670D" w:rsidRDefault="00D10C37" w:rsidP="00897E12">
            <w:pPr>
              <w:spacing w:after="0" w:line="240" w:lineRule="auto"/>
              <w:rPr>
                <w:rFonts w:eastAsia="Times New Roman" w:cs="Calibri"/>
                <w:color w:val="000000"/>
                <w:sz w:val="20"/>
                <w:szCs w:val="20"/>
              </w:rPr>
            </w:pPr>
            <w:r w:rsidRPr="00D3670D">
              <w:rPr>
                <w:rFonts w:eastAsia="Times New Roman" w:cs="Calibri"/>
                <w:color w:val="000000"/>
                <w:sz w:val="20"/>
                <w:szCs w:val="20"/>
              </w:rPr>
              <w:t xml:space="preserve">b. basic concepts of standardized and </w:t>
            </w:r>
            <w:proofErr w:type="spellStart"/>
            <w:r w:rsidRPr="00D3670D">
              <w:rPr>
                <w:rFonts w:eastAsia="Times New Roman" w:cs="Calibri"/>
                <w:color w:val="000000"/>
                <w:sz w:val="20"/>
                <w:szCs w:val="20"/>
              </w:rPr>
              <w:t>nonstandardized</w:t>
            </w:r>
            <w:proofErr w:type="spellEnd"/>
            <w:r w:rsidRPr="00D3670D">
              <w:rPr>
                <w:rFonts w:eastAsia="Times New Roman" w:cs="Calibri"/>
                <w:color w:val="000000"/>
                <w:sz w:val="20"/>
                <w:szCs w:val="20"/>
              </w:rPr>
              <w:t xml:space="preserve"> testing and other assessment techniques, including norm-referenced and criterion-referenced assessment, environmental assessment, performance assessment, individual and group test and inventory methods</w:t>
            </w:r>
          </w:p>
        </w:tc>
        <w:tc>
          <w:tcPr>
            <w:tcW w:w="4680" w:type="dxa"/>
            <w:tcBorders>
              <w:top w:val="nil"/>
              <w:left w:val="nil"/>
              <w:bottom w:val="single" w:sz="4" w:space="0" w:color="D0D7E5"/>
              <w:right w:val="single" w:sz="4" w:space="0" w:color="D0D7E5"/>
            </w:tcBorders>
            <w:shd w:val="clear" w:color="auto" w:fill="F2F2F2" w:themeFill="background1" w:themeFillShade="F2"/>
            <w:hideMark/>
          </w:tcPr>
          <w:p w:rsidR="00D10C37" w:rsidRPr="00D3670D" w:rsidRDefault="00D10C37" w:rsidP="00897E12">
            <w:pPr>
              <w:spacing w:after="0" w:line="240" w:lineRule="auto"/>
              <w:rPr>
                <w:rFonts w:eastAsia="Times New Roman" w:cs="Calibri"/>
                <w:color w:val="000000"/>
                <w:sz w:val="20"/>
                <w:szCs w:val="20"/>
              </w:rPr>
            </w:pPr>
            <w:r w:rsidRPr="00D3670D">
              <w:rPr>
                <w:rFonts w:eastAsia="Times New Roman" w:cs="Calibri"/>
                <w:color w:val="000000"/>
                <w:sz w:val="20"/>
                <w:szCs w:val="20"/>
              </w:rPr>
              <w:t>MHS 6200 Appraisal Procedures Demonstration of Appraisal Subject Area Knowledge Rubric:  On Exams and Quizzes Candidate demonstrates knowledge of basic concepts of standardized and non-standardized testing, assessment techniques, norm-referenced and criterion-referenced assessment, environmental assessment, performance assessment, individual and group test and inventory methods at a level to earn a composite grade of A.</w:t>
            </w:r>
          </w:p>
        </w:tc>
      </w:tr>
      <w:tr w:rsidR="00D10C37" w:rsidRPr="00D3670D" w:rsidTr="00897E12">
        <w:trPr>
          <w:trHeight w:val="1275"/>
        </w:trPr>
        <w:tc>
          <w:tcPr>
            <w:tcW w:w="2085" w:type="dxa"/>
            <w:tcBorders>
              <w:top w:val="nil"/>
              <w:left w:val="single" w:sz="4" w:space="0" w:color="D0D7E5"/>
              <w:bottom w:val="single" w:sz="4" w:space="0" w:color="D0D7E5"/>
              <w:right w:val="single" w:sz="4" w:space="0" w:color="D0D7E5"/>
            </w:tcBorders>
            <w:shd w:val="clear" w:color="auto" w:fill="F2F2F2" w:themeFill="background1" w:themeFillShade="F2"/>
            <w:hideMark/>
          </w:tcPr>
          <w:p w:rsidR="00D10C37" w:rsidRPr="00D3670D" w:rsidRDefault="00D10C37" w:rsidP="00897E12">
            <w:pPr>
              <w:spacing w:after="0" w:line="240" w:lineRule="auto"/>
              <w:rPr>
                <w:rFonts w:eastAsia="Times New Roman" w:cs="Calibri"/>
                <w:color w:val="000000"/>
                <w:sz w:val="20"/>
                <w:szCs w:val="20"/>
              </w:rPr>
            </w:pPr>
            <w:r w:rsidRPr="00D3670D">
              <w:rPr>
                <w:rFonts w:eastAsia="Times New Roman" w:cs="Calibri"/>
                <w:color w:val="000000"/>
                <w:sz w:val="20"/>
                <w:szCs w:val="20"/>
              </w:rPr>
              <w:t>7. ASSESSMENT—studies that provide an understanding of individual and group approaches to assessment and evaluation in a multicultural society</w:t>
            </w:r>
            <w:r>
              <w:rPr>
                <w:rFonts w:eastAsia="Times New Roman" w:cs="Calibri"/>
                <w:color w:val="000000"/>
                <w:sz w:val="20"/>
                <w:szCs w:val="20"/>
              </w:rPr>
              <w:t>.</w:t>
            </w:r>
          </w:p>
        </w:tc>
        <w:tc>
          <w:tcPr>
            <w:tcW w:w="2250" w:type="dxa"/>
            <w:tcBorders>
              <w:top w:val="nil"/>
              <w:left w:val="nil"/>
              <w:bottom w:val="single" w:sz="4" w:space="0" w:color="D0D7E5"/>
              <w:right w:val="single" w:sz="4" w:space="0" w:color="D0D7E5"/>
            </w:tcBorders>
            <w:shd w:val="clear" w:color="auto" w:fill="F2F2F2" w:themeFill="background1" w:themeFillShade="F2"/>
            <w:hideMark/>
          </w:tcPr>
          <w:p w:rsidR="00D10C37" w:rsidRPr="00D3670D" w:rsidRDefault="00D10C37" w:rsidP="00897E12">
            <w:pPr>
              <w:spacing w:after="0" w:line="240" w:lineRule="auto"/>
              <w:rPr>
                <w:rFonts w:eastAsia="Times New Roman" w:cs="Calibri"/>
                <w:color w:val="000000"/>
                <w:sz w:val="20"/>
                <w:szCs w:val="20"/>
              </w:rPr>
            </w:pPr>
            <w:r w:rsidRPr="00D3670D">
              <w:rPr>
                <w:rFonts w:eastAsia="Times New Roman" w:cs="Calibri"/>
                <w:color w:val="000000"/>
                <w:sz w:val="20"/>
                <w:szCs w:val="20"/>
              </w:rPr>
              <w:t>c. statistical concepts, including scales of measurement, measures of central tendency, indices of variability, shapes and types of distributions, and correlations;</w:t>
            </w:r>
          </w:p>
        </w:tc>
        <w:tc>
          <w:tcPr>
            <w:tcW w:w="4680" w:type="dxa"/>
            <w:tcBorders>
              <w:top w:val="nil"/>
              <w:left w:val="nil"/>
              <w:bottom w:val="single" w:sz="4" w:space="0" w:color="D0D7E5"/>
              <w:right w:val="single" w:sz="4" w:space="0" w:color="D0D7E5"/>
            </w:tcBorders>
            <w:shd w:val="clear" w:color="auto" w:fill="F2F2F2" w:themeFill="background1" w:themeFillShade="F2"/>
            <w:hideMark/>
          </w:tcPr>
          <w:p w:rsidR="00D10C37" w:rsidRPr="00D3670D" w:rsidRDefault="00D10C37" w:rsidP="00897E12">
            <w:pPr>
              <w:spacing w:after="0" w:line="240" w:lineRule="auto"/>
              <w:rPr>
                <w:rFonts w:eastAsia="Times New Roman" w:cs="Calibri"/>
                <w:color w:val="000000"/>
                <w:sz w:val="20"/>
                <w:szCs w:val="20"/>
              </w:rPr>
            </w:pPr>
            <w:r w:rsidRPr="00D3670D">
              <w:rPr>
                <w:rFonts w:eastAsia="Times New Roman" w:cs="Calibri"/>
                <w:color w:val="000000"/>
                <w:sz w:val="20"/>
                <w:szCs w:val="20"/>
              </w:rPr>
              <w:t>MHS 6200 Appraisal Procedures Demonstration of Appraisal Subject Area Knowledge Rubric:  On Exams and Quizzes: Candidate demonstrates knowledge of statistical concepts, including scales of measurement, measures of central tendency, indices of variability, shapes and types of distributions, and correlations on composite scores at a level of A.</w:t>
            </w:r>
          </w:p>
        </w:tc>
      </w:tr>
      <w:tr w:rsidR="00D10C37" w:rsidRPr="00D3670D" w:rsidTr="00897E12">
        <w:trPr>
          <w:trHeight w:val="1275"/>
        </w:trPr>
        <w:tc>
          <w:tcPr>
            <w:tcW w:w="2085" w:type="dxa"/>
            <w:tcBorders>
              <w:top w:val="nil"/>
              <w:left w:val="single" w:sz="4" w:space="0" w:color="D0D7E5"/>
              <w:bottom w:val="single" w:sz="4" w:space="0" w:color="D0D7E5"/>
              <w:right w:val="single" w:sz="4" w:space="0" w:color="D0D7E5"/>
            </w:tcBorders>
            <w:shd w:val="clear" w:color="auto" w:fill="F2F2F2" w:themeFill="background1" w:themeFillShade="F2"/>
            <w:hideMark/>
          </w:tcPr>
          <w:p w:rsidR="00D10C37" w:rsidRPr="00D3670D" w:rsidRDefault="00D10C37" w:rsidP="00897E12">
            <w:pPr>
              <w:spacing w:after="0" w:line="240" w:lineRule="auto"/>
              <w:rPr>
                <w:rFonts w:eastAsia="Times New Roman" w:cs="Calibri"/>
                <w:color w:val="000000"/>
                <w:sz w:val="20"/>
                <w:szCs w:val="20"/>
              </w:rPr>
            </w:pPr>
            <w:r w:rsidRPr="00D3670D">
              <w:rPr>
                <w:rFonts w:eastAsia="Times New Roman" w:cs="Calibri"/>
                <w:color w:val="000000"/>
                <w:sz w:val="20"/>
                <w:szCs w:val="20"/>
              </w:rPr>
              <w:t>7. ASSESSMENT—studies that provide an understanding of individual and group approaches to assessment and evaluation in a multicultural society</w:t>
            </w:r>
            <w:r>
              <w:rPr>
                <w:rFonts w:eastAsia="Times New Roman" w:cs="Calibri"/>
                <w:color w:val="000000"/>
                <w:sz w:val="20"/>
                <w:szCs w:val="20"/>
              </w:rPr>
              <w:t>.</w:t>
            </w:r>
          </w:p>
        </w:tc>
        <w:tc>
          <w:tcPr>
            <w:tcW w:w="2250" w:type="dxa"/>
            <w:tcBorders>
              <w:top w:val="nil"/>
              <w:left w:val="nil"/>
              <w:bottom w:val="single" w:sz="4" w:space="0" w:color="D0D7E5"/>
              <w:right w:val="single" w:sz="4" w:space="0" w:color="D0D7E5"/>
            </w:tcBorders>
            <w:shd w:val="clear" w:color="auto" w:fill="F2F2F2" w:themeFill="background1" w:themeFillShade="F2"/>
            <w:hideMark/>
          </w:tcPr>
          <w:p w:rsidR="00D10C37" w:rsidRPr="00D3670D" w:rsidRDefault="00D10C37" w:rsidP="00897E12">
            <w:pPr>
              <w:spacing w:after="0" w:line="240" w:lineRule="auto"/>
              <w:rPr>
                <w:rFonts w:eastAsia="Times New Roman" w:cs="Calibri"/>
                <w:color w:val="000000"/>
                <w:sz w:val="20"/>
                <w:szCs w:val="20"/>
              </w:rPr>
            </w:pPr>
            <w:r w:rsidRPr="00D3670D">
              <w:rPr>
                <w:rFonts w:eastAsia="Times New Roman" w:cs="Calibri"/>
                <w:color w:val="000000"/>
                <w:sz w:val="20"/>
                <w:szCs w:val="20"/>
              </w:rPr>
              <w:t>d. reliability (i.e., theory of measurement error, models of reliability, and the use of reliability information);</w:t>
            </w:r>
          </w:p>
        </w:tc>
        <w:tc>
          <w:tcPr>
            <w:tcW w:w="4680" w:type="dxa"/>
            <w:tcBorders>
              <w:top w:val="nil"/>
              <w:left w:val="nil"/>
              <w:bottom w:val="single" w:sz="4" w:space="0" w:color="D0D7E5"/>
              <w:right w:val="single" w:sz="4" w:space="0" w:color="D0D7E5"/>
            </w:tcBorders>
            <w:shd w:val="clear" w:color="auto" w:fill="F2F2F2" w:themeFill="background1" w:themeFillShade="F2"/>
            <w:hideMark/>
          </w:tcPr>
          <w:p w:rsidR="00D10C37" w:rsidRPr="00D3670D" w:rsidRDefault="00D10C37" w:rsidP="00897E12">
            <w:pPr>
              <w:spacing w:after="0" w:line="240" w:lineRule="auto"/>
              <w:rPr>
                <w:rFonts w:eastAsia="Times New Roman" w:cs="Calibri"/>
                <w:color w:val="000000"/>
                <w:sz w:val="20"/>
                <w:szCs w:val="20"/>
              </w:rPr>
            </w:pPr>
            <w:r w:rsidRPr="00D3670D">
              <w:rPr>
                <w:rFonts w:eastAsia="Times New Roman" w:cs="Calibri"/>
                <w:color w:val="000000"/>
                <w:sz w:val="20"/>
                <w:szCs w:val="20"/>
              </w:rPr>
              <w:t>MHS 6200 Appraisal Procedures Demonstration of Appraisal Subject Area Knowledge Rubric:  On Exams and Quizzes Candidate demonstrates knowledge of validity (i.e., evidence of validity, types of validity, and the relationship between reliability and validity) by composite scores at an A level.</w:t>
            </w:r>
          </w:p>
        </w:tc>
      </w:tr>
      <w:tr w:rsidR="00D10C37" w:rsidRPr="00D3670D" w:rsidTr="00897E12">
        <w:trPr>
          <w:trHeight w:val="1275"/>
        </w:trPr>
        <w:tc>
          <w:tcPr>
            <w:tcW w:w="2085" w:type="dxa"/>
            <w:tcBorders>
              <w:top w:val="nil"/>
              <w:left w:val="single" w:sz="4" w:space="0" w:color="D0D7E5"/>
              <w:bottom w:val="single" w:sz="4" w:space="0" w:color="D0D7E5"/>
              <w:right w:val="single" w:sz="4" w:space="0" w:color="D0D7E5"/>
            </w:tcBorders>
            <w:shd w:val="clear" w:color="auto" w:fill="F2F2F2" w:themeFill="background1" w:themeFillShade="F2"/>
            <w:hideMark/>
          </w:tcPr>
          <w:p w:rsidR="00D10C37" w:rsidRPr="00D3670D" w:rsidRDefault="00D10C37" w:rsidP="00897E12">
            <w:pPr>
              <w:spacing w:after="0" w:line="240" w:lineRule="auto"/>
              <w:rPr>
                <w:rFonts w:eastAsia="Times New Roman" w:cs="Calibri"/>
                <w:color w:val="000000"/>
                <w:sz w:val="20"/>
                <w:szCs w:val="20"/>
              </w:rPr>
            </w:pPr>
            <w:r w:rsidRPr="00D3670D">
              <w:rPr>
                <w:rFonts w:eastAsia="Times New Roman" w:cs="Calibri"/>
                <w:color w:val="000000"/>
                <w:sz w:val="20"/>
                <w:szCs w:val="20"/>
              </w:rPr>
              <w:t>7. ASSESSMENT—studies that provide an understanding of individual and group approaches to assessment and evaluation in a multicultural society</w:t>
            </w:r>
            <w:r>
              <w:rPr>
                <w:rFonts w:eastAsia="Times New Roman" w:cs="Calibri"/>
                <w:color w:val="000000"/>
                <w:sz w:val="20"/>
                <w:szCs w:val="20"/>
              </w:rPr>
              <w:t>.</w:t>
            </w:r>
          </w:p>
        </w:tc>
        <w:tc>
          <w:tcPr>
            <w:tcW w:w="2250" w:type="dxa"/>
            <w:tcBorders>
              <w:top w:val="nil"/>
              <w:left w:val="nil"/>
              <w:bottom w:val="single" w:sz="4" w:space="0" w:color="D0D7E5"/>
              <w:right w:val="single" w:sz="4" w:space="0" w:color="D0D7E5"/>
            </w:tcBorders>
            <w:shd w:val="clear" w:color="auto" w:fill="F2F2F2" w:themeFill="background1" w:themeFillShade="F2"/>
            <w:hideMark/>
          </w:tcPr>
          <w:p w:rsidR="00D10C37" w:rsidRPr="00D3670D" w:rsidRDefault="00D10C37" w:rsidP="00897E12">
            <w:pPr>
              <w:spacing w:after="0" w:line="240" w:lineRule="auto"/>
              <w:rPr>
                <w:rFonts w:eastAsia="Times New Roman" w:cs="Calibri"/>
                <w:color w:val="000000"/>
                <w:sz w:val="20"/>
                <w:szCs w:val="20"/>
              </w:rPr>
            </w:pPr>
            <w:r w:rsidRPr="00D3670D">
              <w:rPr>
                <w:rFonts w:eastAsia="Times New Roman" w:cs="Calibri"/>
                <w:color w:val="000000"/>
                <w:sz w:val="20"/>
                <w:szCs w:val="20"/>
              </w:rPr>
              <w:t>e. validity (i.e., evidence of validity, types of validity, and the relationship between reliability and validity);</w:t>
            </w:r>
          </w:p>
        </w:tc>
        <w:tc>
          <w:tcPr>
            <w:tcW w:w="4680" w:type="dxa"/>
            <w:tcBorders>
              <w:top w:val="nil"/>
              <w:left w:val="nil"/>
              <w:bottom w:val="single" w:sz="4" w:space="0" w:color="D0D7E5"/>
              <w:right w:val="single" w:sz="4" w:space="0" w:color="D0D7E5"/>
            </w:tcBorders>
            <w:shd w:val="clear" w:color="auto" w:fill="F2F2F2" w:themeFill="background1" w:themeFillShade="F2"/>
            <w:hideMark/>
          </w:tcPr>
          <w:p w:rsidR="00D10C37" w:rsidRPr="00D3670D" w:rsidRDefault="00D10C37" w:rsidP="00897E12">
            <w:pPr>
              <w:spacing w:after="0" w:line="240" w:lineRule="auto"/>
              <w:rPr>
                <w:rFonts w:eastAsia="Times New Roman" w:cs="Calibri"/>
                <w:color w:val="000000"/>
                <w:sz w:val="20"/>
                <w:szCs w:val="20"/>
              </w:rPr>
            </w:pPr>
            <w:r w:rsidRPr="00D3670D">
              <w:rPr>
                <w:rFonts w:eastAsia="Times New Roman" w:cs="Calibri"/>
                <w:color w:val="000000"/>
                <w:sz w:val="20"/>
                <w:szCs w:val="20"/>
              </w:rPr>
              <w:t>MHS 6200 Appraisal Procedures Demonstration of Appraisal Subject Area Knowledge Rubric:  On Exams and Quizzes Candidate demonstrates knowledge of validity (i.e., evidence of validity, types of validity, and the relationship between reliability and validity) by composite scores at an A level.</w:t>
            </w:r>
          </w:p>
        </w:tc>
      </w:tr>
      <w:tr w:rsidR="00D10C37" w:rsidRPr="00D3670D" w:rsidTr="00897E12">
        <w:trPr>
          <w:trHeight w:val="620"/>
        </w:trPr>
        <w:tc>
          <w:tcPr>
            <w:tcW w:w="2085" w:type="dxa"/>
            <w:tcBorders>
              <w:top w:val="nil"/>
              <w:left w:val="single" w:sz="4" w:space="0" w:color="D0D7E5"/>
              <w:bottom w:val="single" w:sz="4" w:space="0" w:color="D0D7E5"/>
              <w:right w:val="single" w:sz="4" w:space="0" w:color="D0D7E5"/>
            </w:tcBorders>
            <w:shd w:val="clear" w:color="auto" w:fill="F2F2F2" w:themeFill="background1" w:themeFillShade="F2"/>
            <w:hideMark/>
          </w:tcPr>
          <w:p w:rsidR="00D10C37" w:rsidRPr="00D3670D" w:rsidRDefault="00D10C37" w:rsidP="00897E12">
            <w:pPr>
              <w:spacing w:after="0" w:line="240" w:lineRule="auto"/>
              <w:rPr>
                <w:rFonts w:eastAsia="Times New Roman" w:cs="Calibri"/>
                <w:color w:val="000000"/>
                <w:sz w:val="20"/>
                <w:szCs w:val="20"/>
              </w:rPr>
            </w:pPr>
            <w:r w:rsidRPr="00D3670D">
              <w:rPr>
                <w:rFonts w:eastAsia="Times New Roman" w:cs="Calibri"/>
                <w:color w:val="000000"/>
                <w:sz w:val="20"/>
                <w:szCs w:val="20"/>
              </w:rPr>
              <w:t>7. ASSESSMENT—studies that provide an understanding of individual and group approaches to assessment and evaluation in a multicultural society</w:t>
            </w:r>
            <w:r>
              <w:rPr>
                <w:rFonts w:eastAsia="Times New Roman" w:cs="Calibri"/>
                <w:color w:val="000000"/>
                <w:sz w:val="20"/>
                <w:szCs w:val="20"/>
              </w:rPr>
              <w:t>.</w:t>
            </w:r>
          </w:p>
        </w:tc>
        <w:tc>
          <w:tcPr>
            <w:tcW w:w="2250" w:type="dxa"/>
            <w:tcBorders>
              <w:top w:val="nil"/>
              <w:left w:val="nil"/>
              <w:bottom w:val="single" w:sz="4" w:space="0" w:color="D0D7E5"/>
              <w:right w:val="single" w:sz="4" w:space="0" w:color="D0D7E5"/>
            </w:tcBorders>
            <w:shd w:val="clear" w:color="auto" w:fill="F2F2F2" w:themeFill="background1" w:themeFillShade="F2"/>
            <w:hideMark/>
          </w:tcPr>
          <w:p w:rsidR="00D10C37" w:rsidRPr="00D3670D" w:rsidRDefault="00D10C37" w:rsidP="00897E12">
            <w:pPr>
              <w:spacing w:after="0" w:line="240" w:lineRule="auto"/>
              <w:rPr>
                <w:rFonts w:eastAsia="Times New Roman" w:cs="Calibri"/>
                <w:color w:val="000000"/>
                <w:sz w:val="20"/>
                <w:szCs w:val="20"/>
              </w:rPr>
            </w:pPr>
            <w:r w:rsidRPr="00D3670D">
              <w:rPr>
                <w:rFonts w:eastAsia="Times New Roman" w:cs="Calibri"/>
                <w:color w:val="000000"/>
                <w:sz w:val="20"/>
                <w:szCs w:val="20"/>
              </w:rPr>
              <w:t xml:space="preserve">f. social and cultural factors related to the assessment and evaluation of individuals, groups, and specific populations; </w:t>
            </w:r>
          </w:p>
        </w:tc>
        <w:tc>
          <w:tcPr>
            <w:tcW w:w="4680" w:type="dxa"/>
            <w:tcBorders>
              <w:top w:val="nil"/>
              <w:left w:val="nil"/>
              <w:bottom w:val="single" w:sz="4" w:space="0" w:color="D0D7E5"/>
              <w:right w:val="single" w:sz="4" w:space="0" w:color="D0D7E5"/>
            </w:tcBorders>
            <w:shd w:val="clear" w:color="auto" w:fill="F2F2F2" w:themeFill="background1" w:themeFillShade="F2"/>
            <w:hideMark/>
          </w:tcPr>
          <w:p w:rsidR="00D10C37" w:rsidRPr="00D3670D" w:rsidRDefault="00D10C37" w:rsidP="00897E12">
            <w:pPr>
              <w:spacing w:after="0" w:line="240" w:lineRule="auto"/>
              <w:rPr>
                <w:rFonts w:eastAsia="Times New Roman" w:cs="Calibri"/>
                <w:color w:val="000000"/>
                <w:sz w:val="20"/>
                <w:szCs w:val="20"/>
              </w:rPr>
            </w:pPr>
            <w:r w:rsidRPr="00D3670D">
              <w:rPr>
                <w:rFonts w:eastAsia="Times New Roman" w:cs="Calibri"/>
                <w:color w:val="000000"/>
                <w:sz w:val="20"/>
                <w:szCs w:val="20"/>
              </w:rPr>
              <w:t xml:space="preserve">MHS 6200 Appraisal Procedures Demonstration of Appraisal Subject Area Knowledge Rubric:  On Exams and Quizzes candidate demonstrates knowledge of assessments studies of individual and group approaches to assessment and evaluation in a multicultural society at a level to earn a composite grade of </w:t>
            </w:r>
            <w:proofErr w:type="gramStart"/>
            <w:r w:rsidRPr="00D3670D">
              <w:rPr>
                <w:rFonts w:eastAsia="Times New Roman" w:cs="Calibri"/>
                <w:color w:val="000000"/>
                <w:sz w:val="20"/>
                <w:szCs w:val="20"/>
              </w:rPr>
              <w:t>A</w:t>
            </w:r>
            <w:proofErr w:type="gramEnd"/>
            <w:r w:rsidRPr="00D3670D">
              <w:rPr>
                <w:rFonts w:eastAsia="Times New Roman" w:cs="Calibri"/>
                <w:color w:val="000000"/>
                <w:sz w:val="20"/>
                <w:szCs w:val="20"/>
              </w:rPr>
              <w:t xml:space="preserve"> on Quizzes and Assessment reports. </w:t>
            </w:r>
          </w:p>
        </w:tc>
      </w:tr>
      <w:tr w:rsidR="00D10C37" w:rsidRPr="00D3670D" w:rsidTr="00897E12">
        <w:trPr>
          <w:trHeight w:val="530"/>
        </w:trPr>
        <w:tc>
          <w:tcPr>
            <w:tcW w:w="2085" w:type="dxa"/>
            <w:tcBorders>
              <w:top w:val="nil"/>
              <w:left w:val="single" w:sz="4" w:space="0" w:color="D0D7E5"/>
              <w:bottom w:val="single" w:sz="4" w:space="0" w:color="D0D7E5"/>
              <w:right w:val="single" w:sz="4" w:space="0" w:color="D0D7E5"/>
            </w:tcBorders>
            <w:shd w:val="clear" w:color="auto" w:fill="F2F2F2" w:themeFill="background1" w:themeFillShade="F2"/>
            <w:hideMark/>
          </w:tcPr>
          <w:p w:rsidR="00D10C37" w:rsidRPr="00D3670D" w:rsidRDefault="00D10C37" w:rsidP="00897E12">
            <w:pPr>
              <w:spacing w:after="0" w:line="240" w:lineRule="auto"/>
              <w:rPr>
                <w:rFonts w:eastAsia="Times New Roman" w:cs="Calibri"/>
                <w:color w:val="000000"/>
                <w:sz w:val="20"/>
                <w:szCs w:val="20"/>
              </w:rPr>
            </w:pPr>
            <w:r w:rsidRPr="00D3670D">
              <w:rPr>
                <w:rFonts w:eastAsia="Times New Roman" w:cs="Calibri"/>
                <w:color w:val="000000"/>
                <w:sz w:val="20"/>
                <w:szCs w:val="20"/>
              </w:rPr>
              <w:t xml:space="preserve">7. ASSESSMENT—studies that provide an understanding of individual and group approaches to assessment and </w:t>
            </w:r>
            <w:r w:rsidRPr="00D3670D">
              <w:rPr>
                <w:rFonts w:eastAsia="Times New Roman" w:cs="Calibri"/>
                <w:color w:val="000000"/>
                <w:sz w:val="20"/>
                <w:szCs w:val="20"/>
              </w:rPr>
              <w:lastRenderedPageBreak/>
              <w:t>evaluation in a multicultural society</w:t>
            </w:r>
            <w:r>
              <w:rPr>
                <w:rFonts w:eastAsia="Times New Roman" w:cs="Calibri"/>
                <w:color w:val="000000"/>
                <w:sz w:val="20"/>
                <w:szCs w:val="20"/>
              </w:rPr>
              <w:t>.</w:t>
            </w:r>
          </w:p>
        </w:tc>
        <w:tc>
          <w:tcPr>
            <w:tcW w:w="2250" w:type="dxa"/>
            <w:tcBorders>
              <w:top w:val="nil"/>
              <w:left w:val="nil"/>
              <w:bottom w:val="single" w:sz="4" w:space="0" w:color="D0D7E5"/>
              <w:right w:val="single" w:sz="4" w:space="0" w:color="D0D7E5"/>
            </w:tcBorders>
            <w:shd w:val="clear" w:color="auto" w:fill="F2F2F2" w:themeFill="background1" w:themeFillShade="F2"/>
            <w:hideMark/>
          </w:tcPr>
          <w:p w:rsidR="00D10C37" w:rsidRPr="00D3670D" w:rsidRDefault="00D10C37" w:rsidP="00897E12">
            <w:pPr>
              <w:spacing w:after="0" w:line="240" w:lineRule="auto"/>
              <w:rPr>
                <w:rFonts w:eastAsia="Times New Roman" w:cs="Calibri"/>
                <w:color w:val="000000"/>
                <w:sz w:val="20"/>
                <w:szCs w:val="20"/>
              </w:rPr>
            </w:pPr>
            <w:proofErr w:type="gramStart"/>
            <w:r w:rsidRPr="00D3670D">
              <w:rPr>
                <w:rFonts w:eastAsia="Times New Roman" w:cs="Calibri"/>
                <w:color w:val="000000"/>
                <w:sz w:val="20"/>
                <w:szCs w:val="20"/>
              </w:rPr>
              <w:lastRenderedPageBreak/>
              <w:t>g</w:t>
            </w:r>
            <w:proofErr w:type="gramEnd"/>
            <w:r w:rsidRPr="00D3670D">
              <w:rPr>
                <w:rFonts w:eastAsia="Times New Roman" w:cs="Calibri"/>
                <w:color w:val="000000"/>
                <w:sz w:val="20"/>
                <w:szCs w:val="20"/>
              </w:rPr>
              <w:t xml:space="preserve">. ethical strategies for selecting, administering, and interpreting assessment and evaluation instruments and techniques in </w:t>
            </w:r>
            <w:r w:rsidRPr="00D3670D">
              <w:rPr>
                <w:rFonts w:eastAsia="Times New Roman" w:cs="Calibri"/>
                <w:color w:val="000000"/>
                <w:sz w:val="20"/>
                <w:szCs w:val="20"/>
              </w:rPr>
              <w:lastRenderedPageBreak/>
              <w:t>counseling.</w:t>
            </w:r>
          </w:p>
        </w:tc>
        <w:tc>
          <w:tcPr>
            <w:tcW w:w="4680" w:type="dxa"/>
            <w:tcBorders>
              <w:top w:val="nil"/>
              <w:left w:val="nil"/>
              <w:bottom w:val="single" w:sz="4" w:space="0" w:color="D0D7E5"/>
              <w:right w:val="single" w:sz="4" w:space="0" w:color="D0D7E5"/>
            </w:tcBorders>
            <w:shd w:val="clear" w:color="auto" w:fill="F2F2F2" w:themeFill="background1" w:themeFillShade="F2"/>
            <w:hideMark/>
          </w:tcPr>
          <w:p w:rsidR="00D10C37" w:rsidRPr="00D3670D" w:rsidRDefault="00D10C37" w:rsidP="00897E12">
            <w:pPr>
              <w:spacing w:after="0" w:line="240" w:lineRule="auto"/>
              <w:rPr>
                <w:rFonts w:eastAsia="Times New Roman" w:cs="Calibri"/>
                <w:color w:val="000000"/>
                <w:sz w:val="20"/>
                <w:szCs w:val="20"/>
              </w:rPr>
            </w:pPr>
            <w:r w:rsidRPr="00D3670D">
              <w:rPr>
                <w:rFonts w:eastAsia="Times New Roman" w:cs="Calibri"/>
                <w:color w:val="000000"/>
                <w:sz w:val="20"/>
                <w:szCs w:val="20"/>
              </w:rPr>
              <w:lastRenderedPageBreak/>
              <w:t xml:space="preserve">MHS 6200 Appraisal Procedures Demonstration of Appraisal Subject Area Knowledge Rubric:  On Exams and Quizzes Candidate demonstrates knowledge of ethical strategies for selecting, administering, and interpreting assessment and evaluation instruments and techniques in counseling by a composite grade of </w:t>
            </w:r>
            <w:r w:rsidRPr="00D3670D">
              <w:rPr>
                <w:rFonts w:eastAsia="Times New Roman" w:cs="Calibri"/>
                <w:color w:val="000000"/>
                <w:sz w:val="20"/>
                <w:szCs w:val="20"/>
              </w:rPr>
              <w:lastRenderedPageBreak/>
              <w:t>A.</w:t>
            </w:r>
          </w:p>
        </w:tc>
      </w:tr>
      <w:tr w:rsidR="00010AFD" w:rsidRPr="00D3670D" w:rsidTr="00010AFD">
        <w:trPr>
          <w:trHeight w:val="1268"/>
        </w:trPr>
        <w:tc>
          <w:tcPr>
            <w:tcW w:w="2085" w:type="dxa"/>
            <w:tcBorders>
              <w:top w:val="nil"/>
              <w:left w:val="single" w:sz="4" w:space="0" w:color="D0D7E5"/>
              <w:bottom w:val="single" w:sz="4" w:space="0" w:color="D0D7E5"/>
              <w:right w:val="single" w:sz="4" w:space="0" w:color="D0D7E5"/>
            </w:tcBorders>
            <w:shd w:val="clear" w:color="auto" w:fill="F2F2F2" w:themeFill="background1" w:themeFillShade="F2"/>
          </w:tcPr>
          <w:p w:rsidR="00010AFD" w:rsidRDefault="00010AFD" w:rsidP="00010AFD">
            <w:pPr>
              <w:spacing w:after="0" w:line="240" w:lineRule="auto"/>
              <w:rPr>
                <w:rFonts w:eastAsia="Times New Roman" w:cs="Calibri"/>
                <w:color w:val="000000"/>
                <w:sz w:val="20"/>
                <w:szCs w:val="20"/>
              </w:rPr>
            </w:pPr>
            <w:r>
              <w:rPr>
                <w:rFonts w:eastAsia="Times New Roman" w:cs="Calibri"/>
                <w:color w:val="000000"/>
                <w:sz w:val="20"/>
                <w:szCs w:val="20"/>
              </w:rPr>
              <w:lastRenderedPageBreak/>
              <w:t>CMHC D.6</w:t>
            </w:r>
          </w:p>
          <w:p w:rsidR="00010AFD" w:rsidRDefault="00010AFD" w:rsidP="00010AFD">
            <w:pPr>
              <w:spacing w:after="0" w:line="240" w:lineRule="auto"/>
              <w:rPr>
                <w:rFonts w:eastAsia="Times New Roman" w:cs="Calibri"/>
                <w:color w:val="000000"/>
                <w:sz w:val="20"/>
                <w:szCs w:val="20"/>
              </w:rPr>
            </w:pPr>
            <w:r>
              <w:rPr>
                <w:rFonts w:eastAsia="Times New Roman" w:cs="Calibri"/>
                <w:color w:val="000000"/>
                <w:sz w:val="20"/>
                <w:szCs w:val="20"/>
              </w:rPr>
              <w:t>Suicide Risk Assessment</w:t>
            </w:r>
          </w:p>
          <w:p w:rsidR="00010AFD" w:rsidRPr="00D3670D" w:rsidRDefault="00010AFD" w:rsidP="006A5B52">
            <w:pPr>
              <w:spacing w:after="0" w:line="240" w:lineRule="auto"/>
              <w:rPr>
                <w:rFonts w:eastAsia="Times New Roman" w:cs="Calibri"/>
                <w:color w:val="000000"/>
                <w:sz w:val="20"/>
                <w:szCs w:val="20"/>
              </w:rPr>
            </w:pPr>
          </w:p>
        </w:tc>
        <w:tc>
          <w:tcPr>
            <w:tcW w:w="2250" w:type="dxa"/>
            <w:tcBorders>
              <w:top w:val="nil"/>
              <w:left w:val="nil"/>
              <w:bottom w:val="single" w:sz="4" w:space="0" w:color="D0D7E5"/>
              <w:right w:val="single" w:sz="4" w:space="0" w:color="D0D7E5"/>
            </w:tcBorders>
            <w:shd w:val="clear" w:color="auto" w:fill="F2F2F2" w:themeFill="background1" w:themeFillShade="F2"/>
          </w:tcPr>
          <w:p w:rsidR="00010AFD" w:rsidRDefault="00010AFD">
            <w:pPr>
              <w:rPr>
                <w:color w:val="000000"/>
                <w:sz w:val="20"/>
                <w:szCs w:val="20"/>
              </w:rPr>
            </w:pPr>
            <w:r>
              <w:rPr>
                <w:color w:val="000000"/>
                <w:sz w:val="20"/>
                <w:szCs w:val="20"/>
              </w:rPr>
              <w:t>Demonstrates the ability to use procedures for assessing and managing suicide risk</w:t>
            </w:r>
          </w:p>
        </w:tc>
        <w:tc>
          <w:tcPr>
            <w:tcW w:w="4680" w:type="dxa"/>
            <w:tcBorders>
              <w:top w:val="nil"/>
              <w:left w:val="nil"/>
              <w:bottom w:val="single" w:sz="4" w:space="0" w:color="D0D7E5"/>
              <w:right w:val="single" w:sz="4" w:space="0" w:color="D0D7E5"/>
            </w:tcBorders>
            <w:shd w:val="clear" w:color="auto" w:fill="F2F2F2" w:themeFill="background1" w:themeFillShade="F2"/>
          </w:tcPr>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MHS 6200 Appraisal Procedures Demonstration of Appraisal Subject Area Knowledge Rubric:  On Exams and Quizzes</w:t>
            </w:r>
          </w:p>
        </w:tc>
      </w:tr>
      <w:tr w:rsidR="00010AFD" w:rsidRPr="00D3670D" w:rsidTr="0074792D">
        <w:trPr>
          <w:trHeight w:val="2040"/>
        </w:trPr>
        <w:tc>
          <w:tcPr>
            <w:tcW w:w="2085" w:type="dxa"/>
            <w:tcBorders>
              <w:top w:val="nil"/>
              <w:left w:val="single" w:sz="4" w:space="0" w:color="D0D7E5"/>
              <w:bottom w:val="single" w:sz="4" w:space="0" w:color="D0D7E5"/>
              <w:right w:val="single" w:sz="4" w:space="0" w:color="D0D7E5"/>
            </w:tcBorders>
            <w:shd w:val="clear" w:color="auto" w:fill="F2F2F2" w:themeFill="background1" w:themeFillShade="F2"/>
          </w:tcPr>
          <w:p w:rsidR="00010AFD" w:rsidRDefault="00010AFD" w:rsidP="00010AFD">
            <w:pPr>
              <w:spacing w:after="0" w:line="240" w:lineRule="auto"/>
              <w:rPr>
                <w:rFonts w:eastAsia="Times New Roman" w:cs="Calibri"/>
                <w:color w:val="000000"/>
                <w:sz w:val="20"/>
                <w:szCs w:val="20"/>
              </w:rPr>
            </w:pPr>
            <w:r>
              <w:rPr>
                <w:rFonts w:eastAsia="Times New Roman" w:cs="Calibri"/>
                <w:color w:val="000000"/>
                <w:sz w:val="20"/>
                <w:szCs w:val="20"/>
              </w:rPr>
              <w:t>CMHC G.1</w:t>
            </w:r>
          </w:p>
          <w:p w:rsidR="00010AFD" w:rsidRPr="00D3670D" w:rsidRDefault="00010AFD" w:rsidP="006A5B52">
            <w:pPr>
              <w:spacing w:after="0" w:line="240" w:lineRule="auto"/>
              <w:rPr>
                <w:rFonts w:eastAsia="Times New Roman" w:cs="Calibri"/>
                <w:color w:val="000000"/>
                <w:sz w:val="20"/>
                <w:szCs w:val="20"/>
              </w:rPr>
            </w:pPr>
          </w:p>
        </w:tc>
        <w:tc>
          <w:tcPr>
            <w:tcW w:w="2250" w:type="dxa"/>
            <w:tcBorders>
              <w:top w:val="nil"/>
              <w:left w:val="nil"/>
              <w:bottom w:val="single" w:sz="4" w:space="0" w:color="D0D7E5"/>
              <w:right w:val="single" w:sz="4" w:space="0" w:color="D0D7E5"/>
            </w:tcBorders>
            <w:shd w:val="clear" w:color="auto" w:fill="F2F2F2" w:themeFill="background1" w:themeFillShade="F2"/>
            <w:vAlign w:val="bottom"/>
          </w:tcPr>
          <w:p w:rsidR="00010AFD" w:rsidRDefault="00010AFD">
            <w:pPr>
              <w:rPr>
                <w:color w:val="000000"/>
                <w:sz w:val="20"/>
                <w:szCs w:val="20"/>
              </w:rPr>
            </w:pPr>
            <w:r>
              <w:rPr>
                <w:color w:val="000000"/>
                <w:sz w:val="20"/>
                <w:szCs w:val="20"/>
              </w:rPr>
              <w:t>Knows the principles and models of assessment, case conceptualization, theories of human development, and concepts of normalcy and psychopathology leading to diagnoses and appropriate counseling treatment plans</w:t>
            </w:r>
          </w:p>
        </w:tc>
        <w:tc>
          <w:tcPr>
            <w:tcW w:w="4680" w:type="dxa"/>
            <w:tcBorders>
              <w:top w:val="nil"/>
              <w:left w:val="nil"/>
              <w:bottom w:val="single" w:sz="4" w:space="0" w:color="D0D7E5"/>
              <w:right w:val="single" w:sz="4" w:space="0" w:color="D0D7E5"/>
            </w:tcBorders>
            <w:shd w:val="clear" w:color="auto" w:fill="F2F2F2" w:themeFill="background1" w:themeFillShade="F2"/>
          </w:tcPr>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 xml:space="preserve">MHS 6200 Appraisal Procedures: Field Experience and Clinical Practice - Rubric: Candidates will administer and interpret five assessments instruments including achievement tests, skills assessments, personality tests, and a structured clinical interview. Students will complete written analysis and reports. Candidate demonstrates the ability to select appropriate comprehensive assessment interventions to assist in diagnosis and treatment planning, with an awareness of cultural bias in the implementation and interpretation of assessment protocols at a high level of proficiency </w:t>
            </w:r>
            <w:r>
              <w:rPr>
                <w:rFonts w:eastAsia="Times New Roman" w:cs="Calibri"/>
                <w:color w:val="000000"/>
                <w:sz w:val="20"/>
                <w:szCs w:val="20"/>
              </w:rPr>
              <w:t>as demonstrated by earning an A or a B</w:t>
            </w:r>
          </w:p>
        </w:tc>
      </w:tr>
      <w:tr w:rsidR="00010AFD" w:rsidRPr="00D3670D" w:rsidTr="002A6B2A">
        <w:trPr>
          <w:trHeight w:val="2040"/>
        </w:trPr>
        <w:tc>
          <w:tcPr>
            <w:tcW w:w="2085" w:type="dxa"/>
            <w:tcBorders>
              <w:top w:val="nil"/>
              <w:left w:val="single" w:sz="4" w:space="0" w:color="D0D7E5"/>
              <w:bottom w:val="single" w:sz="4" w:space="0" w:color="D0D7E5"/>
              <w:right w:val="single" w:sz="4" w:space="0" w:color="D0D7E5"/>
            </w:tcBorders>
            <w:shd w:val="clear" w:color="auto" w:fill="F2F2F2" w:themeFill="background1" w:themeFillShade="F2"/>
          </w:tcPr>
          <w:p w:rsidR="00010AFD" w:rsidRDefault="00010AFD" w:rsidP="006A5B52">
            <w:pPr>
              <w:spacing w:after="0" w:line="240" w:lineRule="auto"/>
              <w:rPr>
                <w:rFonts w:eastAsia="Times New Roman" w:cs="Calibri"/>
                <w:color w:val="000000"/>
                <w:sz w:val="20"/>
                <w:szCs w:val="20"/>
              </w:rPr>
            </w:pPr>
            <w:r>
              <w:rPr>
                <w:rFonts w:eastAsia="Times New Roman" w:cs="Calibri"/>
                <w:color w:val="000000"/>
                <w:sz w:val="20"/>
                <w:szCs w:val="20"/>
              </w:rPr>
              <w:t>CMHC G.2</w:t>
            </w:r>
          </w:p>
          <w:p w:rsidR="00010AFD" w:rsidRPr="00D3670D" w:rsidRDefault="00010AFD" w:rsidP="006A5B52">
            <w:pPr>
              <w:spacing w:after="0" w:line="240" w:lineRule="auto"/>
              <w:rPr>
                <w:rFonts w:eastAsia="Times New Roman" w:cs="Calibri"/>
                <w:color w:val="000000"/>
                <w:sz w:val="20"/>
                <w:szCs w:val="20"/>
              </w:rPr>
            </w:pPr>
            <w:r>
              <w:rPr>
                <w:rFonts w:eastAsia="Times New Roman" w:cs="Calibri"/>
                <w:color w:val="000000"/>
                <w:sz w:val="20"/>
                <w:szCs w:val="20"/>
              </w:rPr>
              <w:t>Models and Approaches</w:t>
            </w:r>
          </w:p>
        </w:tc>
        <w:tc>
          <w:tcPr>
            <w:tcW w:w="2250" w:type="dxa"/>
            <w:tcBorders>
              <w:top w:val="nil"/>
              <w:left w:val="nil"/>
              <w:bottom w:val="single" w:sz="4" w:space="0" w:color="D0D7E5"/>
              <w:right w:val="single" w:sz="4" w:space="0" w:color="D0D7E5"/>
            </w:tcBorders>
            <w:shd w:val="clear" w:color="auto" w:fill="F2F2F2" w:themeFill="background1" w:themeFillShade="F2"/>
            <w:vAlign w:val="bottom"/>
          </w:tcPr>
          <w:p w:rsidR="00010AFD" w:rsidRDefault="00010AFD">
            <w:pPr>
              <w:rPr>
                <w:color w:val="000000"/>
                <w:sz w:val="20"/>
                <w:szCs w:val="20"/>
              </w:rPr>
            </w:pPr>
            <w:r>
              <w:rPr>
                <w:color w:val="000000"/>
                <w:sz w:val="20"/>
                <w:szCs w:val="20"/>
              </w:rPr>
              <w:t xml:space="preserve">Understands various models and approaches to clinical evaluation and their appropriate uses, including diagnostic interviews, mental status examinations, symptom inventories, and </w:t>
            </w:r>
            <w:proofErr w:type="spellStart"/>
            <w:r>
              <w:rPr>
                <w:color w:val="000000"/>
                <w:sz w:val="20"/>
                <w:szCs w:val="20"/>
              </w:rPr>
              <w:t>psychoeducational</w:t>
            </w:r>
            <w:proofErr w:type="spellEnd"/>
            <w:r>
              <w:rPr>
                <w:color w:val="000000"/>
                <w:sz w:val="20"/>
                <w:szCs w:val="20"/>
              </w:rPr>
              <w:t xml:space="preserve"> and personality assessments</w:t>
            </w:r>
          </w:p>
        </w:tc>
        <w:tc>
          <w:tcPr>
            <w:tcW w:w="4680" w:type="dxa"/>
            <w:tcBorders>
              <w:top w:val="nil"/>
              <w:left w:val="nil"/>
              <w:bottom w:val="single" w:sz="4" w:space="0" w:color="D0D7E5"/>
              <w:right w:val="single" w:sz="4" w:space="0" w:color="D0D7E5"/>
            </w:tcBorders>
            <w:shd w:val="clear" w:color="auto" w:fill="F2F2F2" w:themeFill="background1" w:themeFillShade="F2"/>
          </w:tcPr>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MHS 6200 Appraisal Procedures: Field Experience and Clinical Practice - Rubric: Candidates will administer and interpret five assessments instruments including achievement tests, skills assessments, personality tests, and a structured clinical interview. Students will complete written analysis and reports. Candidate demonstrates the ability to select appropriate comprehensive assessment interventions to assist in diagnosis and treatment planning, with an awareness of cultural bias in the implementation and interpretation of assessment protocols at a high level of proficiency as demonstrated by earning an A</w:t>
            </w:r>
            <w:r>
              <w:rPr>
                <w:rFonts w:eastAsia="Times New Roman" w:cs="Calibri"/>
                <w:color w:val="000000"/>
                <w:sz w:val="20"/>
                <w:szCs w:val="20"/>
              </w:rPr>
              <w:t xml:space="preserve"> or a B</w:t>
            </w:r>
            <w:r w:rsidRPr="00D3670D">
              <w:rPr>
                <w:rFonts w:eastAsia="Times New Roman" w:cs="Calibri"/>
                <w:color w:val="000000"/>
                <w:sz w:val="20"/>
                <w:szCs w:val="20"/>
              </w:rPr>
              <w:t>.</w:t>
            </w:r>
          </w:p>
        </w:tc>
      </w:tr>
      <w:tr w:rsidR="00010AFD" w:rsidRPr="00D3670D" w:rsidTr="002A6B2A">
        <w:trPr>
          <w:trHeight w:val="2040"/>
        </w:trPr>
        <w:tc>
          <w:tcPr>
            <w:tcW w:w="2085" w:type="dxa"/>
            <w:tcBorders>
              <w:top w:val="nil"/>
              <w:left w:val="single" w:sz="4" w:space="0" w:color="D0D7E5"/>
              <w:bottom w:val="single" w:sz="4" w:space="0" w:color="D0D7E5"/>
              <w:right w:val="single" w:sz="4" w:space="0" w:color="D0D7E5"/>
            </w:tcBorders>
            <w:shd w:val="clear" w:color="auto" w:fill="F2F2F2" w:themeFill="background1" w:themeFillShade="F2"/>
          </w:tcPr>
          <w:p w:rsidR="00010AFD" w:rsidRDefault="00010AFD" w:rsidP="00010AFD">
            <w:pPr>
              <w:spacing w:after="0" w:line="240" w:lineRule="auto"/>
              <w:rPr>
                <w:rFonts w:eastAsia="Times New Roman" w:cs="Calibri"/>
                <w:color w:val="000000"/>
                <w:sz w:val="20"/>
                <w:szCs w:val="20"/>
              </w:rPr>
            </w:pPr>
            <w:r>
              <w:rPr>
                <w:rFonts w:eastAsia="Times New Roman" w:cs="Calibri"/>
                <w:color w:val="000000"/>
                <w:sz w:val="20"/>
                <w:szCs w:val="20"/>
              </w:rPr>
              <w:t>CMHC G.4</w:t>
            </w:r>
          </w:p>
          <w:p w:rsidR="00010AFD" w:rsidRDefault="00010AFD" w:rsidP="00010AFD">
            <w:pPr>
              <w:spacing w:after="0" w:line="240" w:lineRule="auto"/>
              <w:rPr>
                <w:rFonts w:eastAsia="Times New Roman" w:cs="Calibri"/>
                <w:color w:val="000000"/>
                <w:sz w:val="20"/>
                <w:szCs w:val="20"/>
              </w:rPr>
            </w:pPr>
            <w:r>
              <w:rPr>
                <w:rFonts w:eastAsia="Times New Roman" w:cs="Calibri"/>
                <w:color w:val="000000"/>
                <w:sz w:val="20"/>
                <w:szCs w:val="20"/>
              </w:rPr>
              <w:t>Screenings</w:t>
            </w:r>
          </w:p>
          <w:p w:rsidR="00010AFD" w:rsidRPr="00D3670D" w:rsidRDefault="00010AFD" w:rsidP="006A5B52">
            <w:pPr>
              <w:spacing w:after="0" w:line="240" w:lineRule="auto"/>
              <w:rPr>
                <w:rFonts w:eastAsia="Times New Roman" w:cs="Calibri"/>
                <w:color w:val="000000"/>
                <w:sz w:val="20"/>
                <w:szCs w:val="20"/>
              </w:rPr>
            </w:pPr>
          </w:p>
        </w:tc>
        <w:tc>
          <w:tcPr>
            <w:tcW w:w="2250" w:type="dxa"/>
            <w:tcBorders>
              <w:top w:val="nil"/>
              <w:left w:val="nil"/>
              <w:bottom w:val="single" w:sz="4" w:space="0" w:color="D0D7E5"/>
              <w:right w:val="single" w:sz="4" w:space="0" w:color="D0D7E5"/>
            </w:tcBorders>
            <w:shd w:val="clear" w:color="auto" w:fill="F2F2F2" w:themeFill="background1" w:themeFillShade="F2"/>
            <w:vAlign w:val="bottom"/>
          </w:tcPr>
          <w:p w:rsidR="00010AFD" w:rsidRDefault="00010AFD">
            <w:pPr>
              <w:rPr>
                <w:color w:val="000000"/>
                <w:sz w:val="20"/>
                <w:szCs w:val="20"/>
              </w:rPr>
            </w:pPr>
            <w:r>
              <w:rPr>
                <w:color w:val="000000"/>
                <w:sz w:val="20"/>
                <w:szCs w:val="20"/>
              </w:rPr>
              <w:t>Identifies standard screening and assessment instruments for substance use disorders and process addictions</w:t>
            </w:r>
          </w:p>
        </w:tc>
        <w:tc>
          <w:tcPr>
            <w:tcW w:w="4680" w:type="dxa"/>
            <w:tcBorders>
              <w:top w:val="nil"/>
              <w:left w:val="nil"/>
              <w:bottom w:val="single" w:sz="4" w:space="0" w:color="D0D7E5"/>
              <w:right w:val="single" w:sz="4" w:space="0" w:color="D0D7E5"/>
            </w:tcBorders>
            <w:shd w:val="clear" w:color="auto" w:fill="F2F2F2" w:themeFill="background1" w:themeFillShade="F2"/>
          </w:tcPr>
          <w:p w:rsidR="00010AFD" w:rsidRPr="00D3670D" w:rsidRDefault="00F651B4"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 xml:space="preserve">MHS 6200 Appraisal Procedures: Field Experience and Clinical Practice - Rubric: Candidates will administer and interpret five assessments instruments including achievement tests, skills assessments, personality tests, and a structured clinical interview. Students will complete written analysis and reports. Candidate demonstrates the ability to select appropriate comprehensive assessment interventions to assist in diagnosis and treatment planning, with an awareness of cultural bias in the implementation and interpretation of assessment protocols at a high level of proficiency </w:t>
            </w:r>
            <w:r>
              <w:rPr>
                <w:rFonts w:eastAsia="Times New Roman" w:cs="Calibri"/>
                <w:color w:val="000000"/>
                <w:sz w:val="20"/>
                <w:szCs w:val="20"/>
              </w:rPr>
              <w:t xml:space="preserve">as demonstrated by earning an A or a B </w:t>
            </w:r>
          </w:p>
        </w:tc>
      </w:tr>
      <w:tr w:rsidR="00010AFD" w:rsidRPr="00D3670D" w:rsidTr="00F30F70">
        <w:trPr>
          <w:trHeight w:val="2040"/>
        </w:trPr>
        <w:tc>
          <w:tcPr>
            <w:tcW w:w="2085" w:type="dxa"/>
            <w:tcBorders>
              <w:top w:val="nil"/>
              <w:left w:val="single" w:sz="4" w:space="0" w:color="D0D7E5"/>
              <w:bottom w:val="single" w:sz="4" w:space="0" w:color="D0D7E5"/>
              <w:right w:val="single" w:sz="4" w:space="0" w:color="D0D7E5"/>
            </w:tcBorders>
            <w:shd w:val="clear" w:color="auto" w:fill="F2F2F2" w:themeFill="background1" w:themeFillShade="F2"/>
            <w:hideMark/>
          </w:tcPr>
          <w:p w:rsidR="00D946E5" w:rsidRDefault="00D946E5" w:rsidP="006A5B52">
            <w:pPr>
              <w:spacing w:after="0" w:line="240" w:lineRule="auto"/>
              <w:rPr>
                <w:rFonts w:eastAsia="Times New Roman" w:cs="Calibri"/>
                <w:color w:val="000000"/>
                <w:sz w:val="20"/>
                <w:szCs w:val="20"/>
              </w:rPr>
            </w:pPr>
            <w:r>
              <w:rPr>
                <w:rFonts w:eastAsia="Times New Roman" w:cs="Calibri"/>
                <w:color w:val="000000"/>
                <w:sz w:val="20"/>
                <w:szCs w:val="20"/>
              </w:rPr>
              <w:lastRenderedPageBreak/>
              <w:t>CMHC</w:t>
            </w:r>
          </w:p>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H Assessment - Skills and practices</w:t>
            </w:r>
          </w:p>
        </w:tc>
        <w:tc>
          <w:tcPr>
            <w:tcW w:w="2250" w:type="dxa"/>
            <w:tcBorders>
              <w:top w:val="nil"/>
              <w:left w:val="nil"/>
              <w:bottom w:val="single" w:sz="4" w:space="0" w:color="D0D7E5"/>
              <w:right w:val="single" w:sz="4" w:space="0" w:color="D0D7E5"/>
            </w:tcBorders>
            <w:shd w:val="clear" w:color="auto" w:fill="F2F2F2" w:themeFill="background1" w:themeFillShade="F2"/>
            <w:hideMark/>
          </w:tcPr>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1.Selects appropriate comprehensive assessment interventions to assist in diagnosis and treatment planning, with an awareness of cultural bias in the implementation and interpretation of assessment protocols</w:t>
            </w:r>
          </w:p>
        </w:tc>
        <w:tc>
          <w:tcPr>
            <w:tcW w:w="4680" w:type="dxa"/>
            <w:tcBorders>
              <w:top w:val="nil"/>
              <w:left w:val="nil"/>
              <w:bottom w:val="single" w:sz="4" w:space="0" w:color="D0D7E5"/>
              <w:right w:val="single" w:sz="4" w:space="0" w:color="D0D7E5"/>
            </w:tcBorders>
            <w:shd w:val="clear" w:color="auto" w:fill="F2F2F2" w:themeFill="background1" w:themeFillShade="F2"/>
            <w:hideMark/>
          </w:tcPr>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MHS 6200 Appraisal Procedures: Field Experience and Clinical Practice - Rubric: Candidates will administer and interpret five assessments instruments including achievement tests, skills assessments, personality tests, and a structured clinical interview. Students will complete written analysis and reports. Candidate demonstrates the ability to select appropriate comprehensive assessment interventions to assist in diagnosis and treatment planning, with an awareness of cultural bias in the implementation and interpretation of assessment protocols at a high level of proficiency as demonstrated by earning an A.</w:t>
            </w:r>
          </w:p>
        </w:tc>
      </w:tr>
      <w:tr w:rsidR="00010AFD" w:rsidRPr="00D3670D" w:rsidTr="00F30F70">
        <w:trPr>
          <w:trHeight w:val="350"/>
        </w:trPr>
        <w:tc>
          <w:tcPr>
            <w:tcW w:w="2085" w:type="dxa"/>
            <w:tcBorders>
              <w:top w:val="nil"/>
              <w:left w:val="single" w:sz="4" w:space="0" w:color="D0D7E5"/>
              <w:bottom w:val="single" w:sz="4" w:space="0" w:color="D0D7E5"/>
              <w:right w:val="single" w:sz="4" w:space="0" w:color="D0D7E5"/>
            </w:tcBorders>
            <w:shd w:val="clear" w:color="auto" w:fill="F2F2F2" w:themeFill="background1" w:themeFillShade="F2"/>
            <w:hideMark/>
          </w:tcPr>
          <w:p w:rsidR="00010AFD" w:rsidRPr="00D3670D" w:rsidRDefault="00D946E5" w:rsidP="006A5B52">
            <w:pPr>
              <w:spacing w:after="0" w:line="240" w:lineRule="auto"/>
              <w:rPr>
                <w:rFonts w:eastAsia="Times New Roman" w:cs="Calibri"/>
                <w:color w:val="000000"/>
                <w:sz w:val="20"/>
                <w:szCs w:val="20"/>
              </w:rPr>
            </w:pPr>
            <w:r>
              <w:rPr>
                <w:rFonts w:eastAsia="Times New Roman" w:cs="Calibri"/>
                <w:color w:val="000000"/>
                <w:sz w:val="20"/>
                <w:szCs w:val="20"/>
              </w:rPr>
              <w:t xml:space="preserve">CMHC </w:t>
            </w:r>
            <w:r w:rsidR="00010AFD" w:rsidRPr="00D3670D">
              <w:rPr>
                <w:rFonts w:eastAsia="Times New Roman" w:cs="Calibri"/>
                <w:color w:val="000000"/>
                <w:sz w:val="20"/>
                <w:szCs w:val="20"/>
              </w:rPr>
              <w:t>H Assessment - Skills and practices</w:t>
            </w:r>
          </w:p>
        </w:tc>
        <w:tc>
          <w:tcPr>
            <w:tcW w:w="2250" w:type="dxa"/>
            <w:tcBorders>
              <w:top w:val="nil"/>
              <w:left w:val="nil"/>
              <w:bottom w:val="single" w:sz="4" w:space="0" w:color="D0D7E5"/>
              <w:right w:val="single" w:sz="4" w:space="0" w:color="D0D7E5"/>
            </w:tcBorders>
            <w:shd w:val="clear" w:color="auto" w:fill="F2F2F2" w:themeFill="background1" w:themeFillShade="F2"/>
            <w:hideMark/>
          </w:tcPr>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 xml:space="preserve">2.Demonstrates skill in conducting an intake interview, a mental status evaluation, a </w:t>
            </w:r>
            <w:proofErr w:type="spellStart"/>
            <w:r w:rsidRPr="00D3670D">
              <w:rPr>
                <w:rFonts w:eastAsia="Times New Roman" w:cs="Calibri"/>
                <w:color w:val="000000"/>
                <w:sz w:val="20"/>
                <w:szCs w:val="20"/>
              </w:rPr>
              <w:t>biopsychosocial</w:t>
            </w:r>
            <w:proofErr w:type="spellEnd"/>
            <w:r w:rsidRPr="00D3670D">
              <w:rPr>
                <w:rFonts w:eastAsia="Times New Roman" w:cs="Calibri"/>
                <w:color w:val="000000"/>
                <w:sz w:val="20"/>
                <w:szCs w:val="20"/>
              </w:rPr>
              <w:t xml:space="preserve"> history, a mental health history, and a psychological assessment for treatment planning and caseload management</w:t>
            </w:r>
          </w:p>
        </w:tc>
        <w:tc>
          <w:tcPr>
            <w:tcW w:w="4680" w:type="dxa"/>
            <w:tcBorders>
              <w:top w:val="nil"/>
              <w:left w:val="nil"/>
              <w:bottom w:val="single" w:sz="4" w:space="0" w:color="D0D7E5"/>
              <w:right w:val="single" w:sz="4" w:space="0" w:color="D0D7E5"/>
            </w:tcBorders>
            <w:shd w:val="clear" w:color="auto" w:fill="F2F2F2" w:themeFill="background1" w:themeFillShade="F2"/>
            <w:hideMark/>
          </w:tcPr>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MHS 6200 Appraisal Procedures: Field Experience and Clinical Practice - Rubric: Candidates will administer and interpret five assessments instruments including achievement tests, skills assessments, personality tests, and a structured clinical interview. Students will complete written analysis and reports. Candidate demonstrates the ability to select appropriate comprehensive assessment interventions to assist in diagnosis and treatment planning, with an awareness of cultural bias in the implementation and interpretation of assessment protocols at a high level of proficiency as demonstrated by earning an A.</w:t>
            </w:r>
          </w:p>
        </w:tc>
      </w:tr>
      <w:tr w:rsidR="00010AFD" w:rsidRPr="00D3670D" w:rsidTr="00F30F70">
        <w:trPr>
          <w:trHeight w:val="1530"/>
        </w:trPr>
        <w:tc>
          <w:tcPr>
            <w:tcW w:w="2085" w:type="dxa"/>
            <w:tcBorders>
              <w:top w:val="nil"/>
              <w:left w:val="single" w:sz="4" w:space="0" w:color="D0D7E5"/>
              <w:bottom w:val="single" w:sz="4" w:space="0" w:color="D0D7E5"/>
              <w:right w:val="single" w:sz="4" w:space="0" w:color="D0D7E5"/>
            </w:tcBorders>
            <w:shd w:val="clear" w:color="auto" w:fill="F2F2F2" w:themeFill="background1" w:themeFillShade="F2"/>
            <w:hideMark/>
          </w:tcPr>
          <w:p w:rsidR="00010AFD" w:rsidRPr="00D3670D" w:rsidRDefault="00D946E5" w:rsidP="006A5B52">
            <w:pPr>
              <w:spacing w:after="0" w:line="240" w:lineRule="auto"/>
              <w:rPr>
                <w:rFonts w:eastAsia="Times New Roman" w:cs="Calibri"/>
                <w:color w:val="000000"/>
                <w:sz w:val="20"/>
                <w:szCs w:val="20"/>
              </w:rPr>
            </w:pPr>
            <w:r>
              <w:rPr>
                <w:rFonts w:eastAsia="Times New Roman" w:cs="Calibri"/>
                <w:color w:val="000000"/>
                <w:sz w:val="20"/>
                <w:szCs w:val="20"/>
              </w:rPr>
              <w:t xml:space="preserve">CMHC </w:t>
            </w:r>
            <w:r w:rsidR="00010AFD" w:rsidRPr="00D3670D">
              <w:rPr>
                <w:rFonts w:eastAsia="Times New Roman" w:cs="Calibri"/>
                <w:color w:val="000000"/>
                <w:sz w:val="20"/>
                <w:szCs w:val="20"/>
              </w:rPr>
              <w:t>H Assessment - Skills and practices</w:t>
            </w:r>
          </w:p>
        </w:tc>
        <w:tc>
          <w:tcPr>
            <w:tcW w:w="2250" w:type="dxa"/>
            <w:tcBorders>
              <w:top w:val="nil"/>
              <w:left w:val="nil"/>
              <w:bottom w:val="single" w:sz="4" w:space="0" w:color="D0D7E5"/>
              <w:right w:val="single" w:sz="4" w:space="0" w:color="D0D7E5"/>
            </w:tcBorders>
            <w:shd w:val="clear" w:color="auto" w:fill="F2F2F2" w:themeFill="background1" w:themeFillShade="F2"/>
            <w:hideMark/>
          </w:tcPr>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3.Screens for addiction, aggression, and danger to self and/or others, as well as co-occurring mental disorders</w:t>
            </w:r>
          </w:p>
        </w:tc>
        <w:tc>
          <w:tcPr>
            <w:tcW w:w="4680" w:type="dxa"/>
            <w:tcBorders>
              <w:top w:val="nil"/>
              <w:left w:val="nil"/>
              <w:bottom w:val="single" w:sz="4" w:space="0" w:color="D0D7E5"/>
              <w:right w:val="single" w:sz="4" w:space="0" w:color="D0D7E5"/>
            </w:tcBorders>
            <w:shd w:val="clear" w:color="auto" w:fill="F2F2F2" w:themeFill="background1" w:themeFillShade="F2"/>
            <w:hideMark/>
          </w:tcPr>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 xml:space="preserve">MHS 6200 Appraisal Procedures: Field Experience and Clinical Practice - Rubric: Candidates will administer and interpret five assessments instruments including achievement tests, skills assessments, personality tests, and a structured clinical interview. Students will complete written analysis and </w:t>
            </w:r>
            <w:proofErr w:type="spellStart"/>
            <w:r w:rsidRPr="00D3670D">
              <w:rPr>
                <w:rFonts w:eastAsia="Times New Roman" w:cs="Calibri"/>
                <w:color w:val="000000"/>
                <w:sz w:val="20"/>
                <w:szCs w:val="20"/>
              </w:rPr>
              <w:t>reports.Candidate</w:t>
            </w:r>
            <w:proofErr w:type="spellEnd"/>
            <w:r w:rsidRPr="00D3670D">
              <w:rPr>
                <w:rFonts w:eastAsia="Times New Roman" w:cs="Calibri"/>
                <w:color w:val="000000"/>
                <w:sz w:val="20"/>
                <w:szCs w:val="20"/>
              </w:rPr>
              <w:t xml:space="preserve"> demonstrates the ability to screen for addiction, aggression, and danger to self and/or others, as well as co-occurring mental disorders at a high level of proficiency to earn an  A.</w:t>
            </w:r>
          </w:p>
        </w:tc>
      </w:tr>
      <w:tr w:rsidR="00010AFD" w:rsidRPr="00D3670D" w:rsidTr="00F30F70">
        <w:trPr>
          <w:trHeight w:val="800"/>
        </w:trPr>
        <w:tc>
          <w:tcPr>
            <w:tcW w:w="2085" w:type="dxa"/>
            <w:tcBorders>
              <w:top w:val="nil"/>
              <w:left w:val="single" w:sz="4" w:space="0" w:color="D0D7E5"/>
              <w:bottom w:val="single" w:sz="4" w:space="0" w:color="D0D7E5"/>
              <w:right w:val="single" w:sz="4" w:space="0" w:color="D0D7E5"/>
            </w:tcBorders>
            <w:shd w:val="clear" w:color="auto" w:fill="F2F2F2" w:themeFill="background1" w:themeFillShade="F2"/>
            <w:hideMark/>
          </w:tcPr>
          <w:p w:rsidR="00D946E5" w:rsidRDefault="00D946E5" w:rsidP="006A5B52">
            <w:pPr>
              <w:spacing w:after="0" w:line="240" w:lineRule="auto"/>
              <w:rPr>
                <w:rFonts w:eastAsia="Times New Roman" w:cs="Calibri"/>
                <w:color w:val="000000"/>
                <w:sz w:val="20"/>
                <w:szCs w:val="20"/>
              </w:rPr>
            </w:pPr>
            <w:r>
              <w:rPr>
                <w:rFonts w:eastAsia="Times New Roman" w:cs="Calibri"/>
                <w:color w:val="000000"/>
                <w:sz w:val="20"/>
                <w:szCs w:val="20"/>
              </w:rPr>
              <w:t>CMHC</w:t>
            </w:r>
          </w:p>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H Assessment - Skills and practices</w:t>
            </w:r>
          </w:p>
        </w:tc>
        <w:tc>
          <w:tcPr>
            <w:tcW w:w="2250" w:type="dxa"/>
            <w:tcBorders>
              <w:top w:val="nil"/>
              <w:left w:val="nil"/>
              <w:bottom w:val="single" w:sz="4" w:space="0" w:color="D0D7E5"/>
              <w:right w:val="single" w:sz="4" w:space="0" w:color="D0D7E5"/>
            </w:tcBorders>
            <w:shd w:val="clear" w:color="auto" w:fill="F2F2F2" w:themeFill="background1" w:themeFillShade="F2"/>
            <w:hideMark/>
          </w:tcPr>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4.Applies the assessment of a client’s stage of dependence, change, or recovery to determine the appropriate treatment modality and placement criteria within the continuum of care</w:t>
            </w:r>
          </w:p>
        </w:tc>
        <w:tc>
          <w:tcPr>
            <w:tcW w:w="4680" w:type="dxa"/>
            <w:tcBorders>
              <w:top w:val="nil"/>
              <w:left w:val="nil"/>
              <w:bottom w:val="single" w:sz="4" w:space="0" w:color="D0D7E5"/>
              <w:right w:val="single" w:sz="4" w:space="0" w:color="D0D7E5"/>
            </w:tcBorders>
            <w:shd w:val="clear" w:color="auto" w:fill="F2F2F2" w:themeFill="background1" w:themeFillShade="F2"/>
            <w:hideMark/>
          </w:tcPr>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MHS 6200 Appraisal Procedures: Field Experience and Clinical Practice - Rubric: Candidates will administer and interpret five assessments instruments including achievement tests, skills assessments, personality tests, and a structured clinical interview. Students will complete written analysis and reports.</w:t>
            </w:r>
            <w:r>
              <w:rPr>
                <w:rFonts w:eastAsia="Times New Roman" w:cs="Calibri"/>
                <w:color w:val="000000"/>
                <w:sz w:val="20"/>
                <w:szCs w:val="20"/>
              </w:rPr>
              <w:t xml:space="preserve"> </w:t>
            </w:r>
            <w:r w:rsidRPr="00D3670D">
              <w:rPr>
                <w:rFonts w:eastAsia="Times New Roman" w:cs="Calibri"/>
                <w:color w:val="000000"/>
                <w:sz w:val="20"/>
                <w:szCs w:val="20"/>
              </w:rPr>
              <w:t>Candidate demonstrates the ability to screen for addiction, aggression, and danger to self and/or others, as well as co-occurring mental disorders at a high level of proficiency to earn an  A.</w:t>
            </w:r>
          </w:p>
        </w:tc>
      </w:tr>
      <w:tr w:rsidR="00010AFD" w:rsidRPr="00D3670D" w:rsidTr="00F30F70">
        <w:trPr>
          <w:trHeight w:val="765"/>
        </w:trPr>
        <w:tc>
          <w:tcPr>
            <w:tcW w:w="2085" w:type="dxa"/>
            <w:tcBorders>
              <w:top w:val="nil"/>
              <w:left w:val="single" w:sz="4" w:space="0" w:color="D0D7E5"/>
              <w:bottom w:val="single" w:sz="4" w:space="0" w:color="D0D7E5"/>
              <w:right w:val="single" w:sz="4" w:space="0" w:color="D0D7E5"/>
            </w:tcBorders>
            <w:shd w:val="clear" w:color="auto" w:fill="F2F2F2" w:themeFill="background1" w:themeFillShade="F2"/>
            <w:hideMark/>
          </w:tcPr>
          <w:p w:rsidR="00D946E5" w:rsidRDefault="00D946E5" w:rsidP="006A5B52">
            <w:pPr>
              <w:spacing w:after="0" w:line="240" w:lineRule="auto"/>
              <w:rPr>
                <w:rFonts w:eastAsia="Times New Roman" w:cs="Calibri"/>
                <w:color w:val="000000"/>
                <w:sz w:val="20"/>
                <w:szCs w:val="20"/>
              </w:rPr>
            </w:pPr>
            <w:r>
              <w:rPr>
                <w:rFonts w:eastAsia="Times New Roman" w:cs="Calibri"/>
                <w:color w:val="000000"/>
                <w:sz w:val="20"/>
                <w:szCs w:val="20"/>
              </w:rPr>
              <w:t>CMHC</w:t>
            </w:r>
          </w:p>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K Diagnosis - Knowledge</w:t>
            </w:r>
          </w:p>
        </w:tc>
        <w:tc>
          <w:tcPr>
            <w:tcW w:w="2250" w:type="dxa"/>
            <w:tcBorders>
              <w:top w:val="nil"/>
              <w:left w:val="nil"/>
              <w:bottom w:val="single" w:sz="4" w:space="0" w:color="D0D7E5"/>
              <w:right w:val="single" w:sz="4" w:space="0" w:color="D0D7E5"/>
            </w:tcBorders>
            <w:shd w:val="clear" w:color="auto" w:fill="F2F2F2" w:themeFill="background1" w:themeFillShade="F2"/>
            <w:hideMark/>
          </w:tcPr>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5. Understands appropriate use of diagnosis during a crisis, disaster, or other trauma-causing event</w:t>
            </w:r>
          </w:p>
        </w:tc>
        <w:tc>
          <w:tcPr>
            <w:tcW w:w="4680" w:type="dxa"/>
            <w:tcBorders>
              <w:top w:val="nil"/>
              <w:left w:val="nil"/>
              <w:bottom w:val="single" w:sz="4" w:space="0" w:color="D0D7E5"/>
              <w:right w:val="single" w:sz="4" w:space="0" w:color="D0D7E5"/>
            </w:tcBorders>
            <w:shd w:val="clear" w:color="auto" w:fill="F2F2F2" w:themeFill="background1" w:themeFillShade="F2"/>
            <w:hideMark/>
          </w:tcPr>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MHS 6200 Appraisal Procedures Demonstration of Appraisal Subject Area Knowledge Rubric:  On Exams and Quizzes</w:t>
            </w:r>
          </w:p>
        </w:tc>
      </w:tr>
      <w:tr w:rsidR="00010AFD" w:rsidRPr="00D3670D" w:rsidTr="00F30F70">
        <w:trPr>
          <w:trHeight w:val="1275"/>
        </w:trPr>
        <w:tc>
          <w:tcPr>
            <w:tcW w:w="2085" w:type="dxa"/>
            <w:tcBorders>
              <w:top w:val="nil"/>
              <w:left w:val="single" w:sz="4" w:space="0" w:color="D0D7E5"/>
              <w:bottom w:val="single" w:sz="4" w:space="0" w:color="D0D7E5"/>
              <w:right w:val="single" w:sz="4" w:space="0" w:color="D0D7E5"/>
            </w:tcBorders>
            <w:shd w:val="clear" w:color="auto" w:fill="F2F2F2" w:themeFill="background1" w:themeFillShade="F2"/>
            <w:hideMark/>
          </w:tcPr>
          <w:p w:rsidR="00010AFD" w:rsidRPr="00D10C37" w:rsidRDefault="00010AFD" w:rsidP="006A5B52">
            <w:pPr>
              <w:spacing w:after="0" w:line="240" w:lineRule="auto"/>
              <w:rPr>
                <w:rFonts w:eastAsia="Times New Roman" w:cs="Calibri"/>
                <w:b/>
                <w:color w:val="000000"/>
                <w:sz w:val="20"/>
                <w:szCs w:val="20"/>
              </w:rPr>
            </w:pPr>
            <w:r w:rsidRPr="00D10C37">
              <w:rPr>
                <w:rFonts w:eastAsia="Times New Roman" w:cs="Calibri"/>
                <w:b/>
                <w:color w:val="000000"/>
                <w:sz w:val="20"/>
                <w:szCs w:val="20"/>
              </w:rPr>
              <w:lastRenderedPageBreak/>
              <w:t xml:space="preserve">School Counseling Specialty Standards </w:t>
            </w:r>
          </w:p>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D. C</w:t>
            </w:r>
            <w:r>
              <w:rPr>
                <w:rFonts w:eastAsia="Times New Roman" w:cs="Calibri"/>
                <w:color w:val="000000"/>
                <w:sz w:val="20"/>
                <w:szCs w:val="20"/>
              </w:rPr>
              <w:t>ounseling, Prevention and Inter</w:t>
            </w:r>
            <w:r w:rsidRPr="00D3670D">
              <w:rPr>
                <w:rFonts w:eastAsia="Times New Roman" w:cs="Calibri"/>
                <w:color w:val="000000"/>
                <w:sz w:val="20"/>
                <w:szCs w:val="20"/>
              </w:rPr>
              <w:t>vention - Skills and Practices</w:t>
            </w:r>
          </w:p>
        </w:tc>
        <w:tc>
          <w:tcPr>
            <w:tcW w:w="2250" w:type="dxa"/>
            <w:tcBorders>
              <w:top w:val="nil"/>
              <w:left w:val="nil"/>
              <w:bottom w:val="single" w:sz="4" w:space="0" w:color="D0D7E5"/>
              <w:right w:val="single" w:sz="4" w:space="0" w:color="D0D7E5"/>
            </w:tcBorders>
            <w:shd w:val="clear" w:color="auto" w:fill="F2F2F2" w:themeFill="background1" w:themeFillShade="F2"/>
            <w:hideMark/>
          </w:tcPr>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4. Demonstrates the ability to use procedures for assessing and managing suicide risk.</w:t>
            </w:r>
          </w:p>
        </w:tc>
        <w:tc>
          <w:tcPr>
            <w:tcW w:w="4680" w:type="dxa"/>
            <w:tcBorders>
              <w:top w:val="nil"/>
              <w:left w:val="nil"/>
              <w:bottom w:val="single" w:sz="4" w:space="0" w:color="D0D7E5"/>
              <w:right w:val="single" w:sz="4" w:space="0" w:color="D0D7E5"/>
            </w:tcBorders>
            <w:shd w:val="clear" w:color="auto" w:fill="F2F2F2" w:themeFill="background1" w:themeFillShade="F2"/>
            <w:hideMark/>
          </w:tcPr>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MHS 6200 Demonstration of Appraisal Subject Area Knowledge - Rubric: Students demonstrate knowledge of appraisal procedures and psychometric principles through performance on a series of quizzes and exams. Candidate demonstrates ability to screen for addiction, aggression, and danger to self and/or others, and co-occurring mental disorders at a skill level to earn an A.</w:t>
            </w:r>
          </w:p>
        </w:tc>
      </w:tr>
      <w:tr w:rsidR="00010AFD" w:rsidRPr="00D3670D" w:rsidTr="00F30F70">
        <w:trPr>
          <w:trHeight w:val="1275"/>
        </w:trPr>
        <w:tc>
          <w:tcPr>
            <w:tcW w:w="2085" w:type="dxa"/>
            <w:tcBorders>
              <w:top w:val="nil"/>
              <w:left w:val="single" w:sz="4" w:space="0" w:color="D0D7E5"/>
              <w:bottom w:val="single" w:sz="4" w:space="0" w:color="D0D7E5"/>
              <w:right w:val="single" w:sz="4" w:space="0" w:color="D0D7E5"/>
            </w:tcBorders>
            <w:shd w:val="clear" w:color="auto" w:fill="F2F2F2" w:themeFill="background1" w:themeFillShade="F2"/>
            <w:hideMark/>
          </w:tcPr>
          <w:p w:rsidR="00010AFD" w:rsidRPr="00D10C37" w:rsidRDefault="00010AFD" w:rsidP="00D10C37">
            <w:pPr>
              <w:spacing w:after="0" w:line="240" w:lineRule="auto"/>
              <w:rPr>
                <w:rFonts w:eastAsia="Times New Roman" w:cs="Calibri"/>
                <w:b/>
                <w:color w:val="000000"/>
                <w:sz w:val="20"/>
                <w:szCs w:val="20"/>
              </w:rPr>
            </w:pPr>
            <w:r w:rsidRPr="00D10C37">
              <w:rPr>
                <w:rFonts w:eastAsia="Times New Roman" w:cs="Calibri"/>
                <w:b/>
                <w:color w:val="000000"/>
                <w:sz w:val="20"/>
                <w:szCs w:val="20"/>
              </w:rPr>
              <w:t xml:space="preserve">School Counseling Specialty Standards </w:t>
            </w:r>
          </w:p>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G. Assessment - Knowledge</w:t>
            </w:r>
          </w:p>
        </w:tc>
        <w:tc>
          <w:tcPr>
            <w:tcW w:w="2250" w:type="dxa"/>
            <w:tcBorders>
              <w:top w:val="nil"/>
              <w:left w:val="nil"/>
              <w:bottom w:val="single" w:sz="4" w:space="0" w:color="D0D7E5"/>
              <w:right w:val="single" w:sz="4" w:space="0" w:color="D0D7E5"/>
            </w:tcBorders>
            <w:shd w:val="clear" w:color="auto" w:fill="F2F2F2" w:themeFill="background1" w:themeFillShade="F2"/>
            <w:hideMark/>
          </w:tcPr>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2. Knows the signs and symptoms of substance abuse in children and adolescents, as well as the signs and symptoms of living in a home where substance abuse occurs.</w:t>
            </w:r>
          </w:p>
        </w:tc>
        <w:tc>
          <w:tcPr>
            <w:tcW w:w="4680" w:type="dxa"/>
            <w:tcBorders>
              <w:top w:val="nil"/>
              <w:left w:val="nil"/>
              <w:bottom w:val="single" w:sz="4" w:space="0" w:color="D0D7E5"/>
              <w:right w:val="single" w:sz="4" w:space="0" w:color="D0D7E5"/>
            </w:tcBorders>
            <w:shd w:val="clear" w:color="auto" w:fill="F2F2F2" w:themeFill="background1" w:themeFillShade="F2"/>
            <w:hideMark/>
          </w:tcPr>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MHS 6200 Demonstration of Appraisal Subject Area Knowledge - Rubric: Students demonstrate knowledge of appraisal procedures and psychometric principles through performance on a series of quizzes and exams. Candidate demonstrates ability to screen for addiction, aggression, and danger to self and/or others, and co-occurring mental disorders at a skill level to earn an A.</w:t>
            </w:r>
          </w:p>
        </w:tc>
      </w:tr>
      <w:tr w:rsidR="00010AFD" w:rsidRPr="00D3670D" w:rsidTr="00D10C37">
        <w:trPr>
          <w:trHeight w:val="1530"/>
        </w:trPr>
        <w:tc>
          <w:tcPr>
            <w:tcW w:w="2085" w:type="dxa"/>
            <w:tcBorders>
              <w:top w:val="nil"/>
              <w:left w:val="single" w:sz="4" w:space="0" w:color="D0D7E5"/>
              <w:bottom w:val="single" w:sz="4" w:space="0" w:color="auto"/>
              <w:right w:val="single" w:sz="4" w:space="0" w:color="D0D7E5"/>
            </w:tcBorders>
            <w:shd w:val="clear" w:color="auto" w:fill="F2F2F2" w:themeFill="background1" w:themeFillShade="F2"/>
            <w:hideMark/>
          </w:tcPr>
          <w:p w:rsidR="00010AFD" w:rsidRPr="00D10C37" w:rsidRDefault="00010AFD" w:rsidP="00D10C37">
            <w:pPr>
              <w:spacing w:after="0" w:line="240" w:lineRule="auto"/>
              <w:rPr>
                <w:rFonts w:eastAsia="Times New Roman" w:cs="Calibri"/>
                <w:b/>
                <w:color w:val="000000"/>
                <w:sz w:val="20"/>
                <w:szCs w:val="20"/>
              </w:rPr>
            </w:pPr>
            <w:r w:rsidRPr="00D10C37">
              <w:rPr>
                <w:rFonts w:eastAsia="Times New Roman" w:cs="Calibri"/>
                <w:b/>
                <w:color w:val="000000"/>
                <w:sz w:val="20"/>
                <w:szCs w:val="20"/>
              </w:rPr>
              <w:t xml:space="preserve">School Counseling Specialty Standards </w:t>
            </w:r>
            <w:r w:rsidRPr="00D3670D">
              <w:rPr>
                <w:rFonts w:eastAsia="Times New Roman" w:cs="Calibri"/>
                <w:color w:val="000000"/>
                <w:sz w:val="20"/>
                <w:szCs w:val="20"/>
              </w:rPr>
              <w:t>G. Assessment - Knowledge</w:t>
            </w:r>
          </w:p>
          <w:p w:rsidR="00010AFD" w:rsidRPr="00D3670D" w:rsidRDefault="00010AFD" w:rsidP="006A5B52">
            <w:pPr>
              <w:spacing w:after="0" w:line="240" w:lineRule="auto"/>
              <w:rPr>
                <w:rFonts w:eastAsia="Times New Roman" w:cs="Calibri"/>
                <w:color w:val="000000"/>
                <w:sz w:val="20"/>
                <w:szCs w:val="20"/>
              </w:rPr>
            </w:pPr>
          </w:p>
        </w:tc>
        <w:tc>
          <w:tcPr>
            <w:tcW w:w="2250" w:type="dxa"/>
            <w:tcBorders>
              <w:top w:val="nil"/>
              <w:left w:val="nil"/>
              <w:bottom w:val="single" w:sz="4" w:space="0" w:color="auto"/>
              <w:right w:val="single" w:sz="4" w:space="0" w:color="D0D7E5"/>
            </w:tcBorders>
            <w:shd w:val="clear" w:color="auto" w:fill="F2F2F2" w:themeFill="background1" w:themeFillShade="F2"/>
            <w:hideMark/>
          </w:tcPr>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3. Identifies various forms of needs assessments for academic, career, and personal/social development.</w:t>
            </w:r>
          </w:p>
        </w:tc>
        <w:tc>
          <w:tcPr>
            <w:tcW w:w="4680" w:type="dxa"/>
            <w:tcBorders>
              <w:top w:val="nil"/>
              <w:left w:val="nil"/>
              <w:bottom w:val="single" w:sz="4" w:space="0" w:color="auto"/>
              <w:right w:val="single" w:sz="4" w:space="0" w:color="D0D7E5"/>
            </w:tcBorders>
            <w:shd w:val="clear" w:color="auto" w:fill="F2F2F2" w:themeFill="background1" w:themeFillShade="F2"/>
            <w:hideMark/>
          </w:tcPr>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Appraisal MHS 6200 Field Experience and Clinical Practice - Rubric: Candidates will administer and interpret five different types of assessments</w:t>
            </w:r>
            <w:proofErr w:type="gramStart"/>
            <w:r w:rsidRPr="00D3670D">
              <w:rPr>
                <w:rFonts w:eastAsia="Times New Roman" w:cs="Calibri"/>
                <w:color w:val="000000"/>
                <w:sz w:val="20"/>
                <w:szCs w:val="20"/>
              </w:rPr>
              <w:t>,  complete</w:t>
            </w:r>
            <w:proofErr w:type="gramEnd"/>
            <w:r w:rsidRPr="00D3670D">
              <w:rPr>
                <w:rFonts w:eastAsia="Times New Roman" w:cs="Calibri"/>
                <w:color w:val="000000"/>
                <w:sz w:val="20"/>
                <w:szCs w:val="20"/>
              </w:rPr>
              <w:t xml:space="preserve"> written analysis and reports. Candidate demonstrates high level of understanding of various models and approaches to clinical evaluation and their appropriate uses, including diagnostic interviews, mental status examinations, symptom inventories, and psycho-educational and personality assessments as evidenced by earning an A.</w:t>
            </w:r>
          </w:p>
        </w:tc>
      </w:tr>
      <w:tr w:rsidR="00010AFD" w:rsidRPr="00D3670D" w:rsidTr="00AC2683">
        <w:trPr>
          <w:trHeight w:val="1530"/>
        </w:trPr>
        <w:tc>
          <w:tcPr>
            <w:tcW w:w="2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10AFD" w:rsidRDefault="00010AFD" w:rsidP="00D10C37">
            <w:pPr>
              <w:spacing w:after="0" w:line="240" w:lineRule="auto"/>
              <w:rPr>
                <w:rFonts w:eastAsia="Times New Roman" w:cs="Calibri"/>
                <w:b/>
                <w:color w:val="000000"/>
                <w:sz w:val="20"/>
                <w:szCs w:val="20"/>
              </w:rPr>
            </w:pPr>
            <w:r w:rsidRPr="00D10C37">
              <w:rPr>
                <w:rFonts w:eastAsia="Times New Roman" w:cs="Calibri"/>
                <w:b/>
                <w:color w:val="000000"/>
                <w:sz w:val="20"/>
                <w:szCs w:val="20"/>
              </w:rPr>
              <w:t>School Counseling Specialty Standards</w:t>
            </w:r>
          </w:p>
          <w:p w:rsidR="00010AFD" w:rsidRPr="00D10C37" w:rsidRDefault="00010AFD" w:rsidP="00D10C37">
            <w:pPr>
              <w:spacing w:after="0" w:line="240" w:lineRule="auto"/>
              <w:rPr>
                <w:rFonts w:eastAsia="Times New Roman" w:cs="Calibri"/>
                <w:b/>
                <w:color w:val="000000"/>
                <w:sz w:val="20"/>
                <w:szCs w:val="20"/>
              </w:rPr>
            </w:pPr>
            <w:r>
              <w:rPr>
                <w:rFonts w:eastAsia="Times New Roman" w:cs="Calibri"/>
                <w:b/>
                <w:color w:val="000000"/>
                <w:sz w:val="20"/>
                <w:szCs w:val="20"/>
              </w:rPr>
              <w:t xml:space="preserve">Assessment Skills &amp; </w:t>
            </w:r>
            <w:proofErr w:type="spellStart"/>
            <w:r>
              <w:rPr>
                <w:rFonts w:eastAsia="Times New Roman" w:cs="Calibri"/>
                <w:b/>
                <w:color w:val="000000"/>
                <w:sz w:val="20"/>
                <w:szCs w:val="20"/>
              </w:rPr>
              <w:t>Prac</w:t>
            </w:r>
            <w:proofErr w:type="spellEnd"/>
            <w:r>
              <w:rPr>
                <w:rFonts w:eastAsia="Times New Roman" w:cs="Calibri"/>
                <w:b/>
                <w:color w:val="000000"/>
                <w:sz w:val="20"/>
                <w:szCs w:val="20"/>
              </w:rPr>
              <w:t>, H.1</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010AFD" w:rsidRDefault="00010AFD">
            <w:pPr>
              <w:rPr>
                <w:color w:val="000000"/>
                <w:sz w:val="20"/>
                <w:szCs w:val="20"/>
              </w:rPr>
            </w:pPr>
            <w:r>
              <w:rPr>
                <w:color w:val="000000"/>
                <w:sz w:val="20"/>
                <w:szCs w:val="20"/>
              </w:rPr>
              <w:t> Assesses and interprets students’ strengths and needs, recognizing uniqueness in cultures, languages, values, backgrounds, and abilities.</w:t>
            </w:r>
          </w:p>
        </w:tc>
        <w:tc>
          <w:tcPr>
            <w:tcW w:w="4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Appraisal MHS 6200 Field Experience and Clinical Practice - Rubric: Candidates will administer and interpret five different types of assessments</w:t>
            </w:r>
            <w:proofErr w:type="gramStart"/>
            <w:r w:rsidRPr="00D3670D">
              <w:rPr>
                <w:rFonts w:eastAsia="Times New Roman" w:cs="Calibri"/>
                <w:color w:val="000000"/>
                <w:sz w:val="20"/>
                <w:szCs w:val="20"/>
              </w:rPr>
              <w:t>,  complete</w:t>
            </w:r>
            <w:proofErr w:type="gramEnd"/>
            <w:r w:rsidRPr="00D3670D">
              <w:rPr>
                <w:rFonts w:eastAsia="Times New Roman" w:cs="Calibri"/>
                <w:color w:val="000000"/>
                <w:sz w:val="20"/>
                <w:szCs w:val="20"/>
              </w:rPr>
              <w:t xml:space="preserve"> written analysis and reports. Candidate demonstrates high level of understanding of various models and approaches to clinical evaluation and their appropriate uses, including diagnostic interviews, mental status examinations, symptom inventories, and psycho-educational and personality assessments as evidenced by earning an A</w:t>
            </w:r>
            <w:r>
              <w:rPr>
                <w:rFonts w:eastAsia="Times New Roman" w:cs="Calibri"/>
                <w:color w:val="000000"/>
                <w:sz w:val="20"/>
                <w:szCs w:val="20"/>
              </w:rPr>
              <w:t xml:space="preserve"> </w:t>
            </w:r>
            <w:r>
              <w:rPr>
                <w:rFonts w:eastAsia="Times New Roman" w:cs="Calibri"/>
                <w:color w:val="000000"/>
                <w:sz w:val="20"/>
                <w:szCs w:val="20"/>
              </w:rPr>
              <w:t>or a B</w:t>
            </w:r>
            <w:r w:rsidRPr="00D3670D">
              <w:rPr>
                <w:rFonts w:eastAsia="Times New Roman" w:cs="Calibri"/>
                <w:color w:val="000000"/>
                <w:sz w:val="20"/>
                <w:szCs w:val="20"/>
              </w:rPr>
              <w:t>.</w:t>
            </w:r>
          </w:p>
        </w:tc>
      </w:tr>
      <w:tr w:rsidR="00010AFD" w:rsidRPr="00D3670D" w:rsidTr="00AC2683">
        <w:trPr>
          <w:trHeight w:val="1530"/>
        </w:trPr>
        <w:tc>
          <w:tcPr>
            <w:tcW w:w="2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10AFD" w:rsidRDefault="00010AFD" w:rsidP="00C7367B">
            <w:pPr>
              <w:spacing w:after="0" w:line="240" w:lineRule="auto"/>
              <w:rPr>
                <w:rFonts w:eastAsia="Times New Roman" w:cs="Calibri"/>
                <w:b/>
                <w:color w:val="000000"/>
                <w:sz w:val="20"/>
                <w:szCs w:val="20"/>
              </w:rPr>
            </w:pPr>
            <w:r w:rsidRPr="00D10C37">
              <w:rPr>
                <w:rFonts w:eastAsia="Times New Roman" w:cs="Calibri"/>
                <w:b/>
                <w:color w:val="000000"/>
                <w:sz w:val="20"/>
                <w:szCs w:val="20"/>
              </w:rPr>
              <w:t>School Counseling Specialty Standards</w:t>
            </w:r>
          </w:p>
          <w:p w:rsidR="00010AFD" w:rsidRPr="00D10C37" w:rsidRDefault="00010AFD" w:rsidP="00C7367B">
            <w:pPr>
              <w:spacing w:after="0" w:line="240" w:lineRule="auto"/>
              <w:rPr>
                <w:rFonts w:eastAsia="Times New Roman" w:cs="Calibri"/>
                <w:b/>
                <w:color w:val="000000"/>
                <w:sz w:val="20"/>
                <w:szCs w:val="20"/>
              </w:rPr>
            </w:pPr>
            <w:r>
              <w:rPr>
                <w:rFonts w:eastAsia="Times New Roman" w:cs="Calibri"/>
                <w:b/>
                <w:color w:val="000000"/>
                <w:sz w:val="20"/>
                <w:szCs w:val="20"/>
              </w:rPr>
              <w:t>Assessment Skill</w:t>
            </w:r>
            <w:r>
              <w:rPr>
                <w:rFonts w:eastAsia="Times New Roman" w:cs="Calibri"/>
                <w:b/>
                <w:color w:val="000000"/>
                <w:sz w:val="20"/>
                <w:szCs w:val="20"/>
              </w:rPr>
              <w:t xml:space="preserve">s &amp; </w:t>
            </w:r>
            <w:proofErr w:type="spellStart"/>
            <w:r>
              <w:rPr>
                <w:rFonts w:eastAsia="Times New Roman" w:cs="Calibri"/>
                <w:b/>
                <w:color w:val="000000"/>
                <w:sz w:val="20"/>
                <w:szCs w:val="20"/>
              </w:rPr>
              <w:t>Prac</w:t>
            </w:r>
            <w:proofErr w:type="spellEnd"/>
            <w:r>
              <w:rPr>
                <w:rFonts w:eastAsia="Times New Roman" w:cs="Calibri"/>
                <w:b/>
                <w:color w:val="000000"/>
                <w:sz w:val="20"/>
                <w:szCs w:val="20"/>
              </w:rPr>
              <w:t>, H.2</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010AFD" w:rsidRDefault="00010AFD">
            <w:pPr>
              <w:rPr>
                <w:color w:val="000000"/>
                <w:sz w:val="20"/>
                <w:szCs w:val="20"/>
              </w:rPr>
            </w:pPr>
            <w:r>
              <w:rPr>
                <w:color w:val="000000"/>
                <w:sz w:val="20"/>
                <w:szCs w:val="20"/>
              </w:rPr>
              <w:t>Selects appropriate assessment strategies that can be used to evaluate a student’s academic, career, and personal/social development.</w:t>
            </w:r>
          </w:p>
        </w:tc>
        <w:tc>
          <w:tcPr>
            <w:tcW w:w="4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t>Appraisal MHS 6200 Field Experience and Clinical Practice - Rubric: Candidates will administer and interpret five different types of assessments</w:t>
            </w:r>
            <w:proofErr w:type="gramStart"/>
            <w:r w:rsidRPr="00D3670D">
              <w:rPr>
                <w:rFonts w:eastAsia="Times New Roman" w:cs="Calibri"/>
                <w:color w:val="000000"/>
                <w:sz w:val="20"/>
                <w:szCs w:val="20"/>
              </w:rPr>
              <w:t>,  complete</w:t>
            </w:r>
            <w:proofErr w:type="gramEnd"/>
            <w:r w:rsidRPr="00D3670D">
              <w:rPr>
                <w:rFonts w:eastAsia="Times New Roman" w:cs="Calibri"/>
                <w:color w:val="000000"/>
                <w:sz w:val="20"/>
                <w:szCs w:val="20"/>
              </w:rPr>
              <w:t xml:space="preserve"> written analysis and reports. Candidate demonstrates high level of understanding of various models and approaches to clinical evaluation and their appropriate uses, including diagnostic interviews, mental status examinations, symptom inventories, and psycho-educational and personality assessments as evidenced by earning an </w:t>
            </w:r>
            <w:proofErr w:type="spellStart"/>
            <w:r w:rsidRPr="00D3670D">
              <w:rPr>
                <w:rFonts w:eastAsia="Times New Roman" w:cs="Calibri"/>
                <w:color w:val="000000"/>
                <w:sz w:val="20"/>
                <w:szCs w:val="20"/>
              </w:rPr>
              <w:t>A.</w:t>
            </w:r>
            <w:r>
              <w:rPr>
                <w:rFonts w:eastAsia="Times New Roman" w:cs="Calibri"/>
                <w:color w:val="000000"/>
                <w:sz w:val="20"/>
                <w:szCs w:val="20"/>
              </w:rPr>
              <w:t>or</w:t>
            </w:r>
            <w:proofErr w:type="spellEnd"/>
            <w:r>
              <w:rPr>
                <w:rFonts w:eastAsia="Times New Roman" w:cs="Calibri"/>
                <w:color w:val="000000"/>
                <w:sz w:val="20"/>
                <w:szCs w:val="20"/>
              </w:rPr>
              <w:t xml:space="preserve"> a B</w:t>
            </w:r>
          </w:p>
        </w:tc>
      </w:tr>
      <w:tr w:rsidR="00010AFD" w:rsidRPr="00D3670D" w:rsidTr="00AC2683">
        <w:trPr>
          <w:trHeight w:val="1530"/>
        </w:trPr>
        <w:tc>
          <w:tcPr>
            <w:tcW w:w="2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10AFD" w:rsidRDefault="00010AFD" w:rsidP="00C7367B">
            <w:pPr>
              <w:spacing w:after="0" w:line="240" w:lineRule="auto"/>
              <w:rPr>
                <w:rFonts w:eastAsia="Times New Roman" w:cs="Calibri"/>
                <w:b/>
                <w:color w:val="000000"/>
                <w:sz w:val="20"/>
                <w:szCs w:val="20"/>
              </w:rPr>
            </w:pPr>
            <w:r w:rsidRPr="00D10C37">
              <w:rPr>
                <w:rFonts w:eastAsia="Times New Roman" w:cs="Calibri"/>
                <w:b/>
                <w:color w:val="000000"/>
                <w:sz w:val="20"/>
                <w:szCs w:val="20"/>
              </w:rPr>
              <w:t>School Counseling Specialty Standards</w:t>
            </w:r>
          </w:p>
          <w:p w:rsidR="00010AFD" w:rsidRPr="00D10C37" w:rsidRDefault="00010AFD" w:rsidP="00C7367B">
            <w:pPr>
              <w:spacing w:after="0" w:line="240" w:lineRule="auto"/>
              <w:rPr>
                <w:rFonts w:eastAsia="Times New Roman" w:cs="Calibri"/>
                <w:b/>
                <w:color w:val="000000"/>
                <w:sz w:val="20"/>
                <w:szCs w:val="20"/>
              </w:rPr>
            </w:pPr>
            <w:r>
              <w:rPr>
                <w:rFonts w:eastAsia="Times New Roman" w:cs="Calibri"/>
                <w:b/>
                <w:color w:val="000000"/>
                <w:sz w:val="20"/>
                <w:szCs w:val="20"/>
              </w:rPr>
              <w:t>Assessment Skill</w:t>
            </w:r>
            <w:r>
              <w:rPr>
                <w:rFonts w:eastAsia="Times New Roman" w:cs="Calibri"/>
                <w:b/>
                <w:color w:val="000000"/>
                <w:sz w:val="20"/>
                <w:szCs w:val="20"/>
              </w:rPr>
              <w:t xml:space="preserve">s &amp; </w:t>
            </w:r>
            <w:proofErr w:type="spellStart"/>
            <w:r>
              <w:rPr>
                <w:rFonts w:eastAsia="Times New Roman" w:cs="Calibri"/>
                <w:b/>
                <w:color w:val="000000"/>
                <w:sz w:val="20"/>
                <w:szCs w:val="20"/>
              </w:rPr>
              <w:t>Prac</w:t>
            </w:r>
            <w:proofErr w:type="spellEnd"/>
            <w:r>
              <w:rPr>
                <w:rFonts w:eastAsia="Times New Roman" w:cs="Calibri"/>
                <w:b/>
                <w:color w:val="000000"/>
                <w:sz w:val="20"/>
                <w:szCs w:val="20"/>
              </w:rPr>
              <w:t>, H.3</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010AFD" w:rsidRDefault="00010AFD">
            <w:pPr>
              <w:rPr>
                <w:color w:val="000000"/>
                <w:sz w:val="20"/>
                <w:szCs w:val="20"/>
              </w:rPr>
            </w:pPr>
            <w:r>
              <w:rPr>
                <w:color w:val="000000"/>
                <w:sz w:val="20"/>
                <w:szCs w:val="20"/>
              </w:rPr>
              <w:t xml:space="preserve">Analyzes assessment information in a manner that produces valid inferences when evaluating the needs of </w:t>
            </w:r>
            <w:r>
              <w:rPr>
                <w:color w:val="000000"/>
                <w:sz w:val="20"/>
                <w:szCs w:val="20"/>
              </w:rPr>
              <w:lastRenderedPageBreak/>
              <w:t>individual students and assessing the effectiveness of educational programs.</w:t>
            </w:r>
          </w:p>
        </w:tc>
        <w:tc>
          <w:tcPr>
            <w:tcW w:w="4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10AFD" w:rsidRPr="00D3670D" w:rsidRDefault="00010AFD" w:rsidP="006A5B52">
            <w:pPr>
              <w:spacing w:after="0" w:line="240" w:lineRule="auto"/>
              <w:rPr>
                <w:rFonts w:eastAsia="Times New Roman" w:cs="Calibri"/>
                <w:color w:val="000000"/>
                <w:sz w:val="20"/>
                <w:szCs w:val="20"/>
              </w:rPr>
            </w:pPr>
            <w:r w:rsidRPr="00D3670D">
              <w:rPr>
                <w:rFonts w:eastAsia="Times New Roman" w:cs="Calibri"/>
                <w:color w:val="000000"/>
                <w:sz w:val="20"/>
                <w:szCs w:val="20"/>
              </w:rPr>
              <w:lastRenderedPageBreak/>
              <w:t>Appraisal MHS 6200 Field Experience and Clinical Practice - Rubric: Candidates will administer and interpret five different types of assessments</w:t>
            </w:r>
            <w:proofErr w:type="gramStart"/>
            <w:r w:rsidRPr="00D3670D">
              <w:rPr>
                <w:rFonts w:eastAsia="Times New Roman" w:cs="Calibri"/>
                <w:color w:val="000000"/>
                <w:sz w:val="20"/>
                <w:szCs w:val="20"/>
              </w:rPr>
              <w:t>,  complete</w:t>
            </w:r>
            <w:proofErr w:type="gramEnd"/>
            <w:r w:rsidRPr="00D3670D">
              <w:rPr>
                <w:rFonts w:eastAsia="Times New Roman" w:cs="Calibri"/>
                <w:color w:val="000000"/>
                <w:sz w:val="20"/>
                <w:szCs w:val="20"/>
              </w:rPr>
              <w:t xml:space="preserve"> written analysis and reports. Candidate demonstrates high level of understanding of various models and approaches to clinical evaluation and their </w:t>
            </w:r>
            <w:r w:rsidRPr="00D3670D">
              <w:rPr>
                <w:rFonts w:eastAsia="Times New Roman" w:cs="Calibri"/>
                <w:color w:val="000000"/>
                <w:sz w:val="20"/>
                <w:szCs w:val="20"/>
              </w:rPr>
              <w:lastRenderedPageBreak/>
              <w:t>appropriate uses, including diagnostic interviews, mental status examinations, symptom inventories, and psycho-educational and personality assessments as evidenced by earning an A</w:t>
            </w:r>
            <w:r>
              <w:rPr>
                <w:rFonts w:eastAsia="Times New Roman" w:cs="Calibri"/>
                <w:color w:val="000000"/>
                <w:sz w:val="20"/>
                <w:szCs w:val="20"/>
              </w:rPr>
              <w:t xml:space="preserve"> </w:t>
            </w:r>
            <w:r>
              <w:rPr>
                <w:rFonts w:eastAsia="Times New Roman" w:cs="Calibri"/>
                <w:color w:val="000000"/>
                <w:sz w:val="20"/>
                <w:szCs w:val="20"/>
              </w:rPr>
              <w:t>or a B</w:t>
            </w:r>
            <w:r w:rsidRPr="00D3670D">
              <w:rPr>
                <w:rFonts w:eastAsia="Times New Roman" w:cs="Calibri"/>
                <w:color w:val="000000"/>
                <w:sz w:val="20"/>
                <w:szCs w:val="20"/>
              </w:rPr>
              <w:t>.</w:t>
            </w:r>
          </w:p>
        </w:tc>
      </w:tr>
    </w:tbl>
    <w:p w:rsidR="00BB44B3" w:rsidRPr="00D3670D"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D3670D">
        <w:rPr>
          <w:rFonts w:cs="Arial"/>
          <w:b/>
        </w:rPr>
        <w:lastRenderedPageBreak/>
        <w:t xml:space="preserve">Other CACREP Competencies covered </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1224"/>
        <w:gridCol w:w="8286"/>
      </w:tblGrid>
      <w:tr w:rsidR="000F132D" w:rsidRPr="00D3670D" w:rsidTr="00353499">
        <w:trPr>
          <w:tblCellSpacing w:w="0" w:type="dxa"/>
        </w:trPr>
        <w:tc>
          <w:tcPr>
            <w:tcW w:w="0" w:type="auto"/>
            <w:shd w:val="clear" w:color="auto" w:fill="FFFFFF"/>
            <w:vAlign w:val="center"/>
            <w:hideMark/>
          </w:tcPr>
          <w:p w:rsidR="000F132D" w:rsidRPr="00D3670D" w:rsidRDefault="000F132D" w:rsidP="00D60793">
            <w:pPr>
              <w:spacing w:before="120" w:after="0" w:line="180" w:lineRule="atLeast"/>
              <w:rPr>
                <w:rFonts w:eastAsia="Times New Roman" w:cs="Arial"/>
                <w:color w:val="000000"/>
                <w:sz w:val="18"/>
                <w:szCs w:val="18"/>
              </w:rPr>
            </w:pPr>
            <w:r w:rsidRPr="00D3670D">
              <w:rPr>
                <w:rFonts w:eastAsia="Times New Roman" w:cs="Arial"/>
                <w:color w:val="000000"/>
                <w:sz w:val="18"/>
                <w:szCs w:val="18"/>
              </w:rPr>
              <w:t>CACREP-2009.6.C.4</w:t>
            </w:r>
          </w:p>
        </w:tc>
        <w:tc>
          <w:tcPr>
            <w:tcW w:w="0" w:type="auto"/>
            <w:shd w:val="clear" w:color="auto" w:fill="FFFFFF"/>
            <w:vAlign w:val="center"/>
            <w:hideMark/>
          </w:tcPr>
          <w:p w:rsidR="000F132D" w:rsidRPr="00D3670D" w:rsidRDefault="000F132D" w:rsidP="00D60793">
            <w:pPr>
              <w:spacing w:before="120" w:after="0" w:line="180" w:lineRule="atLeast"/>
              <w:rPr>
                <w:rFonts w:eastAsia="Times New Roman" w:cs="Arial"/>
                <w:color w:val="000000"/>
                <w:sz w:val="18"/>
                <w:szCs w:val="18"/>
              </w:rPr>
            </w:pPr>
            <w:r w:rsidRPr="00D3670D">
              <w:rPr>
                <w:rFonts w:eastAsia="Times New Roman" w:cs="Arial"/>
                <w:color w:val="000000"/>
                <w:sz w:val="18"/>
                <w:szCs w:val="18"/>
              </w:rPr>
              <w:t>Knows the disease concept and etiology of addiction and co-occurring disorders</w:t>
            </w:r>
          </w:p>
        </w:tc>
      </w:tr>
      <w:tr w:rsidR="00413791" w:rsidRPr="00D3670D" w:rsidTr="00413791">
        <w:trPr>
          <w:tblCellSpacing w:w="0" w:type="dxa"/>
        </w:trPr>
        <w:tc>
          <w:tcPr>
            <w:tcW w:w="0" w:type="auto"/>
            <w:shd w:val="clear" w:color="auto" w:fill="FFFFFF"/>
            <w:vAlign w:val="center"/>
            <w:hideMark/>
          </w:tcPr>
          <w:p w:rsidR="00413791" w:rsidRPr="00D3670D" w:rsidRDefault="00413791" w:rsidP="00D60793">
            <w:pPr>
              <w:spacing w:before="120" w:after="0" w:line="180" w:lineRule="atLeast"/>
              <w:rPr>
                <w:rFonts w:eastAsia="Times New Roman" w:cs="Arial"/>
                <w:color w:val="000000"/>
                <w:sz w:val="18"/>
                <w:szCs w:val="18"/>
              </w:rPr>
            </w:pPr>
            <w:r w:rsidRPr="00D3670D">
              <w:rPr>
                <w:rFonts w:eastAsia="Times New Roman" w:cs="Arial"/>
                <w:color w:val="000000"/>
                <w:sz w:val="18"/>
                <w:szCs w:val="18"/>
              </w:rPr>
              <w:t>CACREP-2009.6.D.1</w:t>
            </w:r>
          </w:p>
        </w:tc>
        <w:tc>
          <w:tcPr>
            <w:tcW w:w="0" w:type="auto"/>
            <w:shd w:val="clear" w:color="auto" w:fill="FFFFFF"/>
            <w:vAlign w:val="center"/>
            <w:hideMark/>
          </w:tcPr>
          <w:p w:rsidR="00413791" w:rsidRPr="00D3670D" w:rsidRDefault="00413791" w:rsidP="00D60793">
            <w:pPr>
              <w:spacing w:before="120" w:after="0" w:line="180" w:lineRule="atLeast"/>
              <w:rPr>
                <w:rFonts w:eastAsia="Times New Roman" w:cs="Arial"/>
                <w:color w:val="000000"/>
                <w:sz w:val="18"/>
                <w:szCs w:val="18"/>
              </w:rPr>
            </w:pPr>
            <w:r w:rsidRPr="00D3670D">
              <w:rPr>
                <w:rFonts w:eastAsia="Times New Roman" w:cs="Arial"/>
                <w:color w:val="000000"/>
                <w:sz w:val="18"/>
                <w:szCs w:val="18"/>
              </w:rPr>
              <w:t>Uses the principles and practices of diagnosis, treatment, referral, and prevention of mental and emotional disorders to initiate, maintain, and terminate counseling.</w:t>
            </w:r>
          </w:p>
        </w:tc>
      </w:tr>
      <w:tr w:rsidR="00413791" w:rsidRPr="00D3670D" w:rsidTr="00413791">
        <w:trPr>
          <w:tblCellSpacing w:w="0" w:type="dxa"/>
        </w:trPr>
        <w:tc>
          <w:tcPr>
            <w:tcW w:w="0" w:type="auto"/>
            <w:shd w:val="clear" w:color="auto" w:fill="FFFFFF"/>
            <w:vAlign w:val="center"/>
            <w:hideMark/>
          </w:tcPr>
          <w:p w:rsidR="00413791" w:rsidRPr="00D3670D" w:rsidRDefault="00413791" w:rsidP="00D60793">
            <w:pPr>
              <w:spacing w:before="120" w:after="0" w:line="180" w:lineRule="atLeast"/>
              <w:rPr>
                <w:rFonts w:eastAsia="Times New Roman" w:cs="Arial"/>
                <w:color w:val="000000"/>
                <w:sz w:val="18"/>
                <w:szCs w:val="18"/>
              </w:rPr>
            </w:pPr>
            <w:r w:rsidRPr="00D3670D">
              <w:rPr>
                <w:rFonts w:eastAsia="Times New Roman" w:cs="Arial"/>
                <w:color w:val="000000"/>
                <w:sz w:val="18"/>
                <w:szCs w:val="18"/>
              </w:rPr>
              <w:t>CACREP-2009.6.G.2</w:t>
            </w:r>
          </w:p>
        </w:tc>
        <w:tc>
          <w:tcPr>
            <w:tcW w:w="0" w:type="auto"/>
            <w:shd w:val="clear" w:color="auto" w:fill="FFFFFF"/>
            <w:vAlign w:val="center"/>
            <w:hideMark/>
          </w:tcPr>
          <w:p w:rsidR="00413791" w:rsidRPr="00D3670D" w:rsidRDefault="00413791" w:rsidP="00D60793">
            <w:pPr>
              <w:spacing w:before="120" w:after="0" w:line="180" w:lineRule="atLeast"/>
              <w:rPr>
                <w:rFonts w:eastAsia="Times New Roman" w:cs="Arial"/>
                <w:color w:val="000000"/>
                <w:sz w:val="18"/>
                <w:szCs w:val="18"/>
              </w:rPr>
            </w:pPr>
            <w:r w:rsidRPr="00D3670D">
              <w:rPr>
                <w:rFonts w:eastAsia="Times New Roman" w:cs="Arial"/>
                <w:color w:val="000000"/>
                <w:sz w:val="18"/>
                <w:szCs w:val="18"/>
              </w:rPr>
              <w:t xml:space="preserve">Understands various models and approaches to clinical evaluation and their appropriate uses, including diagnostic interviews, mental status examinations, symptom inventories, and </w:t>
            </w:r>
            <w:proofErr w:type="spellStart"/>
            <w:r w:rsidRPr="00D3670D">
              <w:rPr>
                <w:rFonts w:eastAsia="Times New Roman" w:cs="Arial"/>
                <w:color w:val="000000"/>
                <w:sz w:val="18"/>
                <w:szCs w:val="18"/>
              </w:rPr>
              <w:t>psychoeducational</w:t>
            </w:r>
            <w:proofErr w:type="spellEnd"/>
            <w:r w:rsidRPr="00D3670D">
              <w:rPr>
                <w:rFonts w:eastAsia="Times New Roman" w:cs="Arial"/>
                <w:color w:val="000000"/>
                <w:sz w:val="18"/>
                <w:szCs w:val="18"/>
              </w:rPr>
              <w:t xml:space="preserve"> and personality assessments.</w:t>
            </w:r>
          </w:p>
        </w:tc>
      </w:tr>
    </w:tbl>
    <w:p w:rsidR="000F132D" w:rsidRDefault="000F132D"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p>
    <w:p w:rsidR="00687A04" w:rsidRPr="008641DA" w:rsidRDefault="00687A04" w:rsidP="00687A04">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8641DA">
        <w:rPr>
          <w:rFonts w:cs="Arial"/>
          <w:b/>
          <w:sz w:val="28"/>
        </w:rPr>
        <w:t xml:space="preserve">The FGCU Counseling Programs are accredited by the </w:t>
      </w:r>
      <w:r w:rsidRPr="008641DA">
        <w:rPr>
          <w:rFonts w:cs="Arial"/>
          <w:b/>
          <w:i/>
          <w:sz w:val="28"/>
        </w:rPr>
        <w:t xml:space="preserve">Council for Accreditation of Counseling &amp; Related Educational </w:t>
      </w:r>
      <w:r>
        <w:rPr>
          <w:rFonts w:cs="Arial"/>
          <w:b/>
          <w:i/>
          <w:sz w:val="28"/>
        </w:rPr>
        <w:t>P</w:t>
      </w:r>
      <w:r w:rsidRPr="008641DA">
        <w:rPr>
          <w:rFonts w:cs="Arial"/>
          <w:b/>
          <w:i/>
          <w:sz w:val="28"/>
        </w:rPr>
        <w:t>rograms</w:t>
      </w:r>
      <w:r w:rsidRPr="008641DA">
        <w:rPr>
          <w:rFonts w:cs="Arial"/>
          <w:b/>
          <w:sz w:val="28"/>
        </w:rPr>
        <w:t xml:space="preserve">. </w:t>
      </w:r>
    </w:p>
    <w:p w:rsidR="00211C90" w:rsidRPr="00D3670D"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D3670D">
        <w:rPr>
          <w:rFonts w:cs="Arial"/>
          <w:b/>
        </w:rPr>
        <w:t xml:space="preserve">Date of </w:t>
      </w:r>
      <w:r w:rsidR="00CC0762" w:rsidRPr="00D3670D">
        <w:rPr>
          <w:rFonts w:cs="Arial"/>
          <w:b/>
        </w:rPr>
        <w:t>Master Syllabus Review</w:t>
      </w:r>
      <w:r w:rsidR="00687A04">
        <w:rPr>
          <w:rFonts w:cs="Arial"/>
          <w:b/>
        </w:rPr>
        <w:t xml:space="preserve"> 2 20</w:t>
      </w:r>
      <w:r w:rsidR="00A65C76" w:rsidRPr="00D3670D">
        <w:rPr>
          <w:rFonts w:cs="Arial"/>
          <w:b/>
        </w:rPr>
        <w:t xml:space="preserve"> 2013</w:t>
      </w:r>
    </w:p>
    <w:p w:rsidR="00CC0762" w:rsidRPr="00D3670D"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D3670D">
        <w:rPr>
          <w:rFonts w:cs="Arial"/>
          <w:b/>
        </w:rPr>
        <w:t>Form Date 2 18 2013</w:t>
      </w:r>
    </w:p>
    <w:p w:rsidR="00211C90" w:rsidRPr="00D3670D" w:rsidRDefault="00211C90">
      <w:bookmarkStart w:id="0" w:name="_GoBack"/>
      <w:bookmarkEnd w:id="0"/>
    </w:p>
    <w:sectPr w:rsidR="00211C90" w:rsidRPr="00D3670D" w:rsidSect="00D36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3">
    <w:nsid w:val="2B714A93"/>
    <w:multiLevelType w:val="hybridMultilevel"/>
    <w:tmpl w:val="AF20E7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BB186A"/>
    <w:multiLevelType w:val="hybridMultilevel"/>
    <w:tmpl w:val="855A6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7493602"/>
    <w:multiLevelType w:val="singleLevel"/>
    <w:tmpl w:val="E0A83082"/>
    <w:lvl w:ilvl="0">
      <w:start w:val="1"/>
      <w:numFmt w:val="decimal"/>
      <w:lvlText w:val="%1."/>
      <w:legacy w:legacy="1" w:legacySpace="0" w:legacyIndent="360"/>
      <w:lvlJc w:val="left"/>
      <w:rPr>
        <w:rFonts w:ascii="Arial" w:hAnsi="Arial" w:cs="Arial" w:hint="default"/>
      </w:rPr>
    </w:lvl>
  </w:abstractNum>
  <w:abstractNum w:abstractNumId="6">
    <w:nsid w:val="51D768FD"/>
    <w:multiLevelType w:val="hybridMultilevel"/>
    <w:tmpl w:val="F64EAA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5"/>
  </w:num>
  <w:num w:numId="4">
    <w:abstractNumId w:val="5"/>
    <w:lvlOverride w:ilvl="0">
      <w:lvl w:ilvl="0">
        <w:start w:val="2"/>
        <w:numFmt w:val="decimal"/>
        <w:lvlText w:val="%1."/>
        <w:legacy w:legacy="1" w:legacySpace="0" w:legacyIndent="360"/>
        <w:lvlJc w:val="left"/>
        <w:rPr>
          <w:rFonts w:ascii="Arial" w:hAnsi="Arial" w:cs="Arial" w:hint="default"/>
        </w:rPr>
      </w:lvl>
    </w:lvlOverride>
  </w:num>
  <w:num w:numId="5">
    <w:abstractNumId w:val="5"/>
    <w:lvlOverride w:ilvl="0">
      <w:lvl w:ilvl="0">
        <w:start w:val="3"/>
        <w:numFmt w:val="decimal"/>
        <w:lvlText w:val="%1."/>
        <w:legacy w:legacy="1" w:legacySpace="0" w:legacyIndent="360"/>
        <w:lvlJc w:val="left"/>
        <w:rPr>
          <w:rFonts w:ascii="Arial" w:hAnsi="Arial" w:cs="Arial" w:hint="default"/>
        </w:rPr>
      </w:lvl>
    </w:lvlOverride>
  </w:num>
  <w:num w:numId="6">
    <w:abstractNumId w:val="5"/>
    <w:lvlOverride w:ilvl="0">
      <w:lvl w:ilvl="0">
        <w:start w:val="4"/>
        <w:numFmt w:val="decimal"/>
        <w:lvlText w:val="%1."/>
        <w:legacy w:legacy="1" w:legacySpace="0" w:legacyIndent="360"/>
        <w:lvlJc w:val="left"/>
        <w:rPr>
          <w:rFonts w:ascii="Arial" w:hAnsi="Arial" w:cs="Arial" w:hint="default"/>
        </w:rPr>
      </w:lvl>
    </w:lvlOverride>
  </w:num>
  <w:num w:numId="7">
    <w:abstractNumId w:val="2"/>
  </w:num>
  <w:num w:numId="8">
    <w:abstractNumId w:val="2"/>
    <w:lvlOverride w:ilvl="0">
      <w:lvl w:ilvl="0">
        <w:start w:val="2"/>
        <w:numFmt w:val="decimal"/>
        <w:lvlText w:val="%1"/>
        <w:legacy w:legacy="1" w:legacySpace="0" w:legacyIndent="360"/>
        <w:lvlJc w:val="left"/>
        <w:rPr>
          <w:rFonts w:ascii="Arial" w:hAnsi="Arial" w:cs="Arial" w:hint="default"/>
        </w:rPr>
      </w:lvl>
    </w:lvlOverride>
  </w:num>
  <w:num w:numId="9">
    <w:abstractNumId w:val="2"/>
    <w:lvlOverride w:ilvl="0">
      <w:lvl w:ilvl="0">
        <w:start w:val="3"/>
        <w:numFmt w:val="decimal"/>
        <w:lvlText w:val="%1"/>
        <w:legacy w:legacy="1" w:legacySpace="0" w:legacyIndent="360"/>
        <w:lvlJc w:val="left"/>
        <w:rPr>
          <w:rFonts w:ascii="Arial" w:hAnsi="Arial" w:cs="Arial" w:hint="default"/>
        </w:rPr>
      </w:lvl>
    </w:lvlOverride>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00808"/>
    <w:rsid w:val="00010AFD"/>
    <w:rsid w:val="0006349F"/>
    <w:rsid w:val="000F132D"/>
    <w:rsid w:val="0011065B"/>
    <w:rsid w:val="001501FD"/>
    <w:rsid w:val="00176CD3"/>
    <w:rsid w:val="00211C90"/>
    <w:rsid w:val="00213111"/>
    <w:rsid w:val="00270C32"/>
    <w:rsid w:val="00272C53"/>
    <w:rsid w:val="003073BF"/>
    <w:rsid w:val="00386F39"/>
    <w:rsid w:val="003E1D2A"/>
    <w:rsid w:val="00413791"/>
    <w:rsid w:val="00461A24"/>
    <w:rsid w:val="00473FDA"/>
    <w:rsid w:val="005830EE"/>
    <w:rsid w:val="005C3255"/>
    <w:rsid w:val="006140C4"/>
    <w:rsid w:val="0062052E"/>
    <w:rsid w:val="0062401F"/>
    <w:rsid w:val="00687A04"/>
    <w:rsid w:val="006A5B52"/>
    <w:rsid w:val="006C7032"/>
    <w:rsid w:val="00713E95"/>
    <w:rsid w:val="00800808"/>
    <w:rsid w:val="0088369A"/>
    <w:rsid w:val="0091105D"/>
    <w:rsid w:val="009A2933"/>
    <w:rsid w:val="009E5366"/>
    <w:rsid w:val="00A55B78"/>
    <w:rsid w:val="00A65C76"/>
    <w:rsid w:val="00A9135C"/>
    <w:rsid w:val="00BB44B3"/>
    <w:rsid w:val="00BC262C"/>
    <w:rsid w:val="00C7367B"/>
    <w:rsid w:val="00CC0762"/>
    <w:rsid w:val="00CD6FF3"/>
    <w:rsid w:val="00D10C37"/>
    <w:rsid w:val="00D36273"/>
    <w:rsid w:val="00D3670D"/>
    <w:rsid w:val="00D946E5"/>
    <w:rsid w:val="00DC21DE"/>
    <w:rsid w:val="00E717AD"/>
    <w:rsid w:val="00EE0600"/>
    <w:rsid w:val="00EF619C"/>
    <w:rsid w:val="00F30F70"/>
    <w:rsid w:val="00F651B4"/>
    <w:rsid w:val="00F8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49F"/>
    <w:pPr>
      <w:ind w:left="720"/>
      <w:contextualSpacing/>
    </w:pPr>
  </w:style>
  <w:style w:type="paragraph" w:styleId="BlockText">
    <w:name w:val="Block Text"/>
    <w:basedOn w:val="Normal"/>
    <w:rsid w:val="006140C4"/>
    <w:pPr>
      <w:spacing w:after="0" w:line="240" w:lineRule="auto"/>
      <w:ind w:left="5760" w:right="-1440" w:hanging="5760"/>
    </w:pPr>
    <w:rPr>
      <w:rFonts w:ascii="Times New Roman" w:eastAsia="Arial Unicode MS" w:hAnsi="Times New Roman" w:cs="Times New Roman"/>
      <w:sz w:val="20"/>
      <w:szCs w:val="20"/>
    </w:rPr>
  </w:style>
  <w:style w:type="character" w:styleId="Emphasis">
    <w:name w:val="Emphasis"/>
    <w:basedOn w:val="DefaultParagraphFont"/>
    <w:qFormat/>
    <w:rsid w:val="009E5366"/>
    <w:rPr>
      <w:i/>
      <w:iCs/>
    </w:rPr>
  </w:style>
  <w:style w:type="character" w:customStyle="1" w:styleId="booktitle1">
    <w:name w:val="booktitle1"/>
    <w:basedOn w:val="DefaultParagraphFont"/>
    <w:rsid w:val="009E5366"/>
    <w:rPr>
      <w:rFonts w:ascii="Arial" w:hAnsi="Arial" w:cs="Arial" w:hint="default"/>
      <w:b/>
      <w:bCs/>
      <w:color w:val="082B65"/>
      <w:sz w:val="32"/>
      <w:szCs w:val="32"/>
    </w:rPr>
  </w:style>
  <w:style w:type="paragraph" w:customStyle="1" w:styleId="Default">
    <w:name w:val="Default"/>
    <w:rsid w:val="009E5366"/>
    <w:pPr>
      <w:autoSpaceDE w:val="0"/>
      <w:autoSpaceDN w:val="0"/>
      <w:adjustRightInd w:val="0"/>
      <w:spacing w:after="0" w:line="240" w:lineRule="auto"/>
    </w:pPr>
    <w:rPr>
      <w:rFonts w:ascii="Calibri" w:eastAsia="Calibri" w:hAnsi="Calibri" w:cs="Calibri"/>
      <w:color w:val="000000"/>
      <w:sz w:val="24"/>
      <w:szCs w:val="24"/>
    </w:rPr>
  </w:style>
  <w:style w:type="paragraph" w:styleId="BodyTextIndent">
    <w:name w:val="Body Text Indent"/>
    <w:basedOn w:val="Normal"/>
    <w:link w:val="BodyTextIndentChar"/>
    <w:rsid w:val="00461A24"/>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61A2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49F"/>
    <w:pPr>
      <w:ind w:left="720"/>
      <w:contextualSpacing/>
    </w:pPr>
  </w:style>
  <w:style w:type="paragraph" w:styleId="BlockText">
    <w:name w:val="Block Text"/>
    <w:basedOn w:val="Normal"/>
    <w:rsid w:val="006140C4"/>
    <w:pPr>
      <w:spacing w:after="0" w:line="240" w:lineRule="auto"/>
      <w:ind w:left="5760" w:right="-1440" w:hanging="5760"/>
    </w:pPr>
    <w:rPr>
      <w:rFonts w:ascii="Times New Roman" w:eastAsia="Arial Unicode MS" w:hAnsi="Times New Roman" w:cs="Times New Roman"/>
      <w:sz w:val="20"/>
      <w:szCs w:val="20"/>
    </w:rPr>
  </w:style>
  <w:style w:type="character" w:styleId="Emphasis">
    <w:name w:val="Emphasis"/>
    <w:basedOn w:val="DefaultParagraphFont"/>
    <w:qFormat/>
    <w:rsid w:val="009E5366"/>
    <w:rPr>
      <w:i/>
      <w:iCs/>
    </w:rPr>
  </w:style>
  <w:style w:type="character" w:customStyle="1" w:styleId="booktitle1">
    <w:name w:val="booktitle1"/>
    <w:basedOn w:val="DefaultParagraphFont"/>
    <w:rsid w:val="009E5366"/>
    <w:rPr>
      <w:rFonts w:ascii="Arial" w:hAnsi="Arial" w:cs="Arial" w:hint="default"/>
      <w:b/>
      <w:bCs/>
      <w:color w:val="082B65"/>
      <w:sz w:val="32"/>
      <w:szCs w:val="32"/>
    </w:rPr>
  </w:style>
  <w:style w:type="paragraph" w:customStyle="1" w:styleId="Default">
    <w:name w:val="Default"/>
    <w:rsid w:val="009E5366"/>
    <w:pPr>
      <w:autoSpaceDE w:val="0"/>
      <w:autoSpaceDN w:val="0"/>
      <w:adjustRightInd w:val="0"/>
      <w:spacing w:after="0" w:line="240" w:lineRule="auto"/>
    </w:pPr>
    <w:rPr>
      <w:rFonts w:ascii="Calibri" w:eastAsia="Calibri" w:hAnsi="Calibri" w:cs="Calibri"/>
      <w:color w:val="000000"/>
      <w:sz w:val="24"/>
      <w:szCs w:val="24"/>
    </w:rPr>
  </w:style>
  <w:style w:type="paragraph" w:styleId="BodyTextIndent">
    <w:name w:val="Body Text Indent"/>
    <w:basedOn w:val="Normal"/>
    <w:link w:val="BodyTextIndentChar"/>
    <w:rsid w:val="00461A24"/>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61A2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5502">
      <w:bodyDiv w:val="1"/>
      <w:marLeft w:val="0"/>
      <w:marRight w:val="0"/>
      <w:marTop w:val="0"/>
      <w:marBottom w:val="0"/>
      <w:divBdr>
        <w:top w:val="none" w:sz="0" w:space="0" w:color="auto"/>
        <w:left w:val="none" w:sz="0" w:space="0" w:color="auto"/>
        <w:bottom w:val="none" w:sz="0" w:space="0" w:color="auto"/>
        <w:right w:val="none" w:sz="0" w:space="0" w:color="auto"/>
      </w:divBdr>
    </w:div>
    <w:div w:id="305209378">
      <w:bodyDiv w:val="1"/>
      <w:marLeft w:val="0"/>
      <w:marRight w:val="0"/>
      <w:marTop w:val="0"/>
      <w:marBottom w:val="0"/>
      <w:divBdr>
        <w:top w:val="none" w:sz="0" w:space="0" w:color="auto"/>
        <w:left w:val="none" w:sz="0" w:space="0" w:color="auto"/>
        <w:bottom w:val="none" w:sz="0" w:space="0" w:color="auto"/>
        <w:right w:val="none" w:sz="0" w:space="0" w:color="auto"/>
      </w:divBdr>
    </w:div>
    <w:div w:id="16985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microsoft.com/office/2007/relationships/stylesWithEffects" Target="stylesWithEffect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4268</Words>
  <Characters>24329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afinn</cp:lastModifiedBy>
  <cp:revision>13</cp:revision>
  <dcterms:created xsi:type="dcterms:W3CDTF">2013-02-19T19:19:00Z</dcterms:created>
  <dcterms:modified xsi:type="dcterms:W3CDTF">2013-05-16T19:30:00Z</dcterms:modified>
</cp:coreProperties>
</file>